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050" w:rsidRPr="00D11C71" w:rsidRDefault="00D60050" w:rsidP="00D60050">
      <w:pPr>
        <w:ind w:left="3600" w:hanging="3600"/>
        <w:jc w:val="center"/>
        <w:rPr>
          <w:rFonts w:ascii="Preeti" w:hAnsi="Preeti"/>
          <w:sz w:val="44"/>
          <w:szCs w:val="44"/>
        </w:rPr>
      </w:pPr>
      <w:r w:rsidRPr="00D11C71">
        <w:rPr>
          <w:rFonts w:ascii="Preeti" w:hAnsi="Preeti"/>
          <w:sz w:val="44"/>
          <w:szCs w:val="44"/>
        </w:rPr>
        <w:t>e|d0f k|ltj]bg</w:t>
      </w:r>
    </w:p>
    <w:p w:rsidR="009A2D7C" w:rsidRDefault="009A2D7C" w:rsidP="009A2D7C">
      <w:pPr>
        <w:jc w:val="both"/>
        <w:rPr>
          <w:rFonts w:ascii="Preeti" w:hAnsi="Preeti"/>
          <w:sz w:val="32"/>
          <w:szCs w:val="32"/>
        </w:rPr>
      </w:pPr>
    </w:p>
    <w:p w:rsidR="009A2D7C" w:rsidRDefault="009A2D7C" w:rsidP="009A2D7C">
      <w:pPr>
        <w:jc w:val="both"/>
        <w:rPr>
          <w:rFonts w:ascii="Preeti" w:hAnsi="Preeti"/>
          <w:sz w:val="32"/>
          <w:szCs w:val="32"/>
        </w:rPr>
      </w:pPr>
    </w:p>
    <w:p w:rsidR="009A2D7C" w:rsidRDefault="009A2D7C" w:rsidP="009A2D7C">
      <w:pPr>
        <w:jc w:val="both"/>
        <w:rPr>
          <w:rFonts w:ascii="Preeti" w:hAnsi="Preeti"/>
          <w:sz w:val="32"/>
          <w:szCs w:val="32"/>
        </w:rPr>
      </w:pPr>
      <w:r>
        <w:rPr>
          <w:rFonts w:ascii="Preeti" w:hAnsi="Preeti"/>
          <w:sz w:val="32"/>
          <w:szCs w:val="32"/>
        </w:rPr>
        <w:t xml:space="preserve">gfd </w:t>
      </w:r>
      <w:r>
        <w:rPr>
          <w:rFonts w:ascii="Preeti" w:hAnsi="Preeti"/>
          <w:sz w:val="32"/>
          <w:szCs w:val="32"/>
        </w:rPr>
        <w:tab/>
      </w:r>
      <w:r>
        <w:rPr>
          <w:rFonts w:ascii="Preeti" w:hAnsi="Preeti"/>
          <w:sz w:val="32"/>
          <w:szCs w:val="32"/>
        </w:rPr>
        <w:tab/>
      </w:r>
      <w:r>
        <w:rPr>
          <w:rFonts w:ascii="Preeti" w:hAnsi="Preeti"/>
          <w:sz w:val="32"/>
          <w:szCs w:val="32"/>
        </w:rPr>
        <w:tab/>
      </w:r>
      <w:r>
        <w:rPr>
          <w:rFonts w:ascii="Preeti" w:hAnsi="Preeti"/>
          <w:sz w:val="32"/>
          <w:szCs w:val="32"/>
        </w:rPr>
        <w:tab/>
      </w:r>
      <w:r>
        <w:rPr>
          <w:rFonts w:ascii="Preeti" w:hAnsi="Preeti"/>
          <w:sz w:val="32"/>
          <w:szCs w:val="32"/>
        </w:rPr>
        <w:tab/>
        <w:t>g]kfnL k|ltlglw d08n</w:t>
      </w:r>
    </w:p>
    <w:p w:rsidR="009A2D7C" w:rsidRDefault="009A2D7C" w:rsidP="009A2D7C">
      <w:pPr>
        <w:tabs>
          <w:tab w:val="left" w:pos="1980"/>
        </w:tabs>
        <w:spacing w:before="240"/>
        <w:rPr>
          <w:rFonts w:ascii="Preeti" w:hAnsi="Preeti"/>
          <w:sz w:val="32"/>
          <w:szCs w:val="32"/>
        </w:rPr>
      </w:pPr>
      <w:r>
        <w:rPr>
          <w:rFonts w:ascii="Preeti" w:hAnsi="Preeti"/>
          <w:sz w:val="32"/>
          <w:szCs w:val="32"/>
        </w:rPr>
        <w:t>sfof{no</w:t>
      </w:r>
      <w:r>
        <w:rPr>
          <w:rFonts w:ascii="Preeti" w:hAnsi="Preeti"/>
          <w:sz w:val="32"/>
          <w:szCs w:val="32"/>
        </w:rPr>
        <w:tab/>
      </w:r>
      <w:r>
        <w:rPr>
          <w:rFonts w:ascii="Preeti" w:hAnsi="Preeti"/>
          <w:sz w:val="32"/>
          <w:szCs w:val="32"/>
        </w:rPr>
        <w:tab/>
      </w:r>
      <w:r>
        <w:rPr>
          <w:rFonts w:ascii="Preeti" w:hAnsi="Preeti"/>
          <w:sz w:val="32"/>
          <w:szCs w:val="32"/>
        </w:rPr>
        <w:tab/>
      </w:r>
      <w:r>
        <w:rPr>
          <w:rFonts w:ascii="Preeti" w:hAnsi="Preeti"/>
          <w:sz w:val="32"/>
          <w:szCs w:val="32"/>
        </w:rPr>
        <w:tab/>
        <w:t>/fli6«o ;"rgf cfof]u</w:t>
      </w:r>
    </w:p>
    <w:p w:rsidR="009A2D7C" w:rsidRDefault="009A2D7C" w:rsidP="009A2D7C">
      <w:pPr>
        <w:tabs>
          <w:tab w:val="left" w:pos="1980"/>
        </w:tabs>
        <w:spacing w:before="240"/>
        <w:ind w:left="3600" w:hanging="3600"/>
      </w:pPr>
      <w:r>
        <w:rPr>
          <w:rFonts w:ascii="Preeti" w:hAnsi="Preeti"/>
          <w:sz w:val="32"/>
          <w:szCs w:val="32"/>
        </w:rPr>
        <w:t>sfo{qmdsf] gfd</w:t>
      </w:r>
      <w:r>
        <w:rPr>
          <w:rFonts w:ascii="Preeti" w:hAnsi="Preeti"/>
          <w:sz w:val="32"/>
          <w:szCs w:val="32"/>
        </w:rPr>
        <w:tab/>
      </w:r>
      <w:r>
        <w:rPr>
          <w:rFonts w:ascii="Preeti" w:hAnsi="Preeti"/>
          <w:sz w:val="32"/>
          <w:szCs w:val="32"/>
        </w:rPr>
        <w:tab/>
      </w:r>
      <w:r>
        <w:t>15th Edition of International Conference of Information Commissioners (ICIC)</w:t>
      </w:r>
    </w:p>
    <w:p w:rsidR="00530875" w:rsidRDefault="004D42A2" w:rsidP="004D42A2">
      <w:pPr>
        <w:ind w:left="3600" w:hanging="3600"/>
        <w:jc w:val="both"/>
        <w:rPr>
          <w:rFonts w:ascii="Preeti" w:hAnsi="Preeti"/>
          <w:sz w:val="32"/>
          <w:szCs w:val="32"/>
        </w:rPr>
      </w:pPr>
      <w:r>
        <w:rPr>
          <w:rFonts w:ascii="Preeti" w:hAnsi="Preeti"/>
          <w:sz w:val="32"/>
          <w:szCs w:val="32"/>
        </w:rPr>
        <w:t>cfof]hs</w:t>
      </w:r>
      <w:r w:rsidR="009A2D7C">
        <w:rPr>
          <w:rFonts w:ascii="Preeti" w:hAnsi="Preeti"/>
          <w:sz w:val="32"/>
          <w:szCs w:val="32"/>
        </w:rPr>
        <w:tab/>
      </w:r>
      <w:r w:rsidRPr="00873696">
        <w:t>Office of the</w:t>
      </w:r>
      <w:r>
        <w:rPr>
          <w:rFonts w:ascii="Times New Roman" w:hAnsi="Times New Roman" w:cs="Times New Roman"/>
          <w:sz w:val="32"/>
          <w:szCs w:val="32"/>
        </w:rPr>
        <w:t xml:space="preserve"> </w:t>
      </w:r>
      <w:r>
        <w:t>Information and Data Protection Commissioners, Albania</w:t>
      </w:r>
      <w:r>
        <w:rPr>
          <w:rFonts w:ascii="Preeti" w:hAnsi="Preeti"/>
          <w:sz w:val="32"/>
          <w:szCs w:val="32"/>
        </w:rPr>
        <w:t xml:space="preserve"> </w:t>
      </w:r>
    </w:p>
    <w:p w:rsidR="00530875" w:rsidRDefault="00530875" w:rsidP="004D42A2">
      <w:pPr>
        <w:ind w:left="3600" w:hanging="3600"/>
        <w:jc w:val="both"/>
        <w:rPr>
          <w:rFonts w:ascii="Preeti" w:hAnsi="Preeti"/>
          <w:sz w:val="32"/>
          <w:szCs w:val="32"/>
        </w:rPr>
      </w:pPr>
      <w:r>
        <w:rPr>
          <w:rFonts w:ascii="Preeti" w:hAnsi="Preeti"/>
          <w:sz w:val="32"/>
          <w:szCs w:val="32"/>
        </w:rPr>
        <w:t xml:space="preserve">sfo{qmd ePsf] :yfg </w:t>
      </w:r>
      <w:r>
        <w:rPr>
          <w:rFonts w:ascii="Preeti" w:hAnsi="Preeti"/>
          <w:sz w:val="32"/>
          <w:szCs w:val="32"/>
        </w:rPr>
        <w:tab/>
      </w:r>
      <w:r>
        <w:t>Tirana, Albania</w:t>
      </w:r>
      <w:r>
        <w:rPr>
          <w:rFonts w:ascii="Preeti" w:hAnsi="Preeti"/>
          <w:sz w:val="32"/>
          <w:szCs w:val="32"/>
        </w:rPr>
        <w:t xml:space="preserve"> </w:t>
      </w:r>
    </w:p>
    <w:p w:rsidR="00E75F62" w:rsidRDefault="00530875" w:rsidP="004D42A2">
      <w:pPr>
        <w:ind w:left="3600" w:hanging="3600"/>
        <w:jc w:val="both"/>
        <w:rPr>
          <w:rFonts w:ascii="Preeti" w:hAnsi="Preeti"/>
          <w:sz w:val="32"/>
          <w:szCs w:val="32"/>
        </w:rPr>
      </w:pPr>
      <w:r>
        <w:rPr>
          <w:rFonts w:ascii="Preeti" w:hAnsi="Preeti"/>
          <w:sz w:val="32"/>
          <w:szCs w:val="32"/>
        </w:rPr>
        <w:t xml:space="preserve">sfo{qmdsf] ljifo </w:t>
      </w:r>
      <w:r>
        <w:rPr>
          <w:rFonts w:ascii="Preeti" w:hAnsi="Preeti"/>
          <w:sz w:val="32"/>
          <w:szCs w:val="32"/>
        </w:rPr>
        <w:tab/>
      </w:r>
      <w:r>
        <w:t>Empowering Individuals through Access to Information: Ensuring Transparency and Inclusivity in an Interconnected World</w:t>
      </w:r>
      <w:r>
        <w:rPr>
          <w:rFonts w:ascii="Preeti" w:hAnsi="Preeti"/>
          <w:sz w:val="32"/>
          <w:szCs w:val="32"/>
        </w:rPr>
        <w:t xml:space="preserve"> </w:t>
      </w:r>
    </w:p>
    <w:p w:rsidR="00E75F62" w:rsidRDefault="00E75F62" w:rsidP="00E75F62">
      <w:pPr>
        <w:spacing w:before="240"/>
        <w:rPr>
          <w:rFonts w:ascii="Preeti" w:hAnsi="Preeti"/>
          <w:sz w:val="32"/>
          <w:szCs w:val="32"/>
        </w:rPr>
      </w:pPr>
      <w:r>
        <w:rPr>
          <w:rFonts w:ascii="Preeti" w:hAnsi="Preeti"/>
          <w:sz w:val="32"/>
          <w:szCs w:val="32"/>
        </w:rPr>
        <w:t>e|d0fsf] p2]Zo</w:t>
      </w:r>
      <w:r>
        <w:rPr>
          <w:rFonts w:ascii="Preeti" w:hAnsi="Preeti"/>
          <w:sz w:val="32"/>
          <w:szCs w:val="32"/>
        </w:rPr>
        <w:tab/>
      </w:r>
      <w:r>
        <w:rPr>
          <w:rFonts w:ascii="Preeti" w:hAnsi="Preeti"/>
          <w:sz w:val="32"/>
          <w:szCs w:val="32"/>
        </w:rPr>
        <w:tab/>
      </w:r>
      <w:r>
        <w:rPr>
          <w:rFonts w:ascii="Preeti" w:hAnsi="Preeti"/>
          <w:sz w:val="32"/>
          <w:szCs w:val="32"/>
        </w:rPr>
        <w:tab/>
      </w:r>
      <w:r>
        <w:rPr>
          <w:rFonts w:ascii="Preeti" w:hAnsi="Preeti"/>
          <w:sz w:val="32"/>
          <w:szCs w:val="32"/>
        </w:rPr>
        <w:tab/>
        <w:t>pNn]lvt sfo{qmddf ;xeflutf</w:t>
      </w:r>
    </w:p>
    <w:p w:rsidR="00E75F62" w:rsidRDefault="00E75F62" w:rsidP="004D42A2">
      <w:pPr>
        <w:ind w:left="3600" w:hanging="3600"/>
        <w:jc w:val="both"/>
      </w:pPr>
      <w:r>
        <w:rPr>
          <w:rFonts w:ascii="Preeti" w:hAnsi="Preeti"/>
          <w:sz w:val="32"/>
          <w:szCs w:val="32"/>
        </w:rPr>
        <w:t xml:space="preserve">;Dd]ng ePsf] cjlw </w:t>
      </w:r>
      <w:r>
        <w:rPr>
          <w:rFonts w:ascii="Preeti" w:hAnsi="Preeti"/>
          <w:sz w:val="32"/>
          <w:szCs w:val="32"/>
        </w:rPr>
        <w:tab/>
        <w:t xml:space="preserve">h]7 @! b]lv h]7 @#, @)*! </w:t>
      </w:r>
      <w:r>
        <w:t>(3 June- 5 June 2024)</w:t>
      </w:r>
    </w:p>
    <w:p w:rsidR="00E75F62" w:rsidRDefault="00E75F62" w:rsidP="004D42A2">
      <w:pPr>
        <w:ind w:left="3600" w:hanging="3600"/>
        <w:jc w:val="both"/>
        <w:rPr>
          <w:rFonts w:ascii="Preeti" w:hAnsi="Preeti"/>
          <w:sz w:val="32"/>
          <w:szCs w:val="32"/>
        </w:rPr>
      </w:pPr>
      <w:r>
        <w:rPr>
          <w:rFonts w:ascii="Preeti" w:hAnsi="Preeti"/>
          <w:sz w:val="32"/>
          <w:szCs w:val="32"/>
        </w:rPr>
        <w:t xml:space="preserve">e|d0fsf] cjlw </w:t>
      </w:r>
      <w:r>
        <w:rPr>
          <w:rFonts w:ascii="Preeti" w:hAnsi="Preeti"/>
          <w:sz w:val="32"/>
          <w:szCs w:val="32"/>
        </w:rPr>
        <w:tab/>
        <w:t xml:space="preserve">@)*! h]7 !( b]lv @% ut];Dd </w:t>
      </w:r>
    </w:p>
    <w:p w:rsidR="00E75F62" w:rsidRDefault="00E75F62" w:rsidP="00E75F62">
      <w:pPr>
        <w:tabs>
          <w:tab w:val="left" w:pos="2880"/>
        </w:tabs>
        <w:spacing w:after="0"/>
        <w:jc w:val="both"/>
        <w:rPr>
          <w:rFonts w:ascii="Preeti" w:hAnsi="Preeti"/>
          <w:sz w:val="32"/>
          <w:szCs w:val="32"/>
        </w:rPr>
      </w:pPr>
      <w:r>
        <w:rPr>
          <w:rFonts w:ascii="Preeti" w:hAnsi="Preeti"/>
          <w:sz w:val="32"/>
          <w:szCs w:val="32"/>
        </w:rPr>
        <w:t xml:space="preserve">;xeflu kbflwsf/Lsf] gfd </w:t>
      </w:r>
      <w:r>
        <w:rPr>
          <w:rFonts w:ascii="Preeti" w:hAnsi="Preeti"/>
          <w:sz w:val="32"/>
          <w:szCs w:val="32"/>
        </w:rPr>
        <w:tab/>
      </w:r>
      <w:r>
        <w:rPr>
          <w:rFonts w:ascii="Preeti" w:hAnsi="Preeti"/>
          <w:sz w:val="32"/>
          <w:szCs w:val="32"/>
        </w:rPr>
        <w:tab/>
        <w:t xml:space="preserve">k|d'v ;"rgf cfo'Qm &gt;L dx]Gb|dfg u'?Ë, </w:t>
      </w:r>
    </w:p>
    <w:p w:rsidR="00E75F62" w:rsidRDefault="00E75F62" w:rsidP="00E75F62">
      <w:pPr>
        <w:tabs>
          <w:tab w:val="left" w:pos="2880"/>
        </w:tabs>
        <w:spacing w:after="0"/>
        <w:jc w:val="both"/>
        <w:rPr>
          <w:rFonts w:ascii="Preeti" w:hAnsi="Preeti"/>
          <w:sz w:val="32"/>
          <w:szCs w:val="32"/>
        </w:rPr>
      </w:pPr>
      <w:r>
        <w:rPr>
          <w:rFonts w:ascii="Preeti" w:hAnsi="Preeti"/>
          <w:sz w:val="32"/>
          <w:szCs w:val="32"/>
        </w:rPr>
        <w:tab/>
      </w:r>
      <w:r>
        <w:rPr>
          <w:rFonts w:ascii="Preeti" w:hAnsi="Preeti"/>
          <w:sz w:val="32"/>
          <w:szCs w:val="32"/>
        </w:rPr>
        <w:tab/>
        <w:t>;"rgf cfo'Qm &gt;L sdnf cf]nL yfkf,</w:t>
      </w:r>
    </w:p>
    <w:p w:rsidR="00E75F62" w:rsidRDefault="00E75F62" w:rsidP="00E75F62">
      <w:pPr>
        <w:tabs>
          <w:tab w:val="left" w:pos="2880"/>
        </w:tabs>
        <w:spacing w:after="0"/>
        <w:jc w:val="both"/>
        <w:rPr>
          <w:rFonts w:ascii="Preeti" w:hAnsi="Preeti"/>
          <w:sz w:val="32"/>
          <w:szCs w:val="32"/>
        </w:rPr>
      </w:pPr>
      <w:r>
        <w:rPr>
          <w:rFonts w:ascii="Preeti" w:hAnsi="Preeti"/>
          <w:sz w:val="32"/>
          <w:szCs w:val="32"/>
        </w:rPr>
        <w:tab/>
      </w:r>
      <w:r>
        <w:rPr>
          <w:rFonts w:ascii="Preeti" w:hAnsi="Preeti"/>
          <w:sz w:val="32"/>
          <w:szCs w:val="32"/>
        </w:rPr>
        <w:tab/>
        <w:t xml:space="preserve">;lrj &gt;L xf]d k|;fb n'O6]n, </w:t>
      </w:r>
      <w:r>
        <w:rPr>
          <w:rFonts w:ascii="Preeti" w:hAnsi="Preeti"/>
          <w:sz w:val="32"/>
          <w:szCs w:val="32"/>
        </w:rPr>
        <w:tab/>
      </w:r>
    </w:p>
    <w:p w:rsidR="00E75F62" w:rsidRDefault="00E75F62" w:rsidP="00E75F62">
      <w:pPr>
        <w:tabs>
          <w:tab w:val="left" w:pos="2880"/>
        </w:tabs>
        <w:spacing w:after="0"/>
        <w:jc w:val="both"/>
        <w:rPr>
          <w:rFonts w:ascii="Preeti" w:hAnsi="Preeti"/>
          <w:sz w:val="32"/>
          <w:szCs w:val="32"/>
        </w:rPr>
      </w:pPr>
      <w:r>
        <w:rPr>
          <w:rFonts w:ascii="Preeti" w:hAnsi="Preeti"/>
          <w:sz w:val="32"/>
          <w:szCs w:val="32"/>
        </w:rPr>
        <w:tab/>
      </w:r>
      <w:r>
        <w:rPr>
          <w:rFonts w:ascii="Preeti" w:hAnsi="Preeti"/>
          <w:sz w:val="32"/>
          <w:szCs w:val="32"/>
        </w:rPr>
        <w:tab/>
        <w:t xml:space="preserve">pk;lrj &gt;L ;Gtf]if s'df/ bfxfn, </w:t>
      </w:r>
    </w:p>
    <w:p w:rsidR="00E75F62" w:rsidRDefault="00E75F62" w:rsidP="00E75F62">
      <w:pPr>
        <w:tabs>
          <w:tab w:val="left" w:pos="2880"/>
        </w:tabs>
        <w:spacing w:after="0"/>
        <w:jc w:val="both"/>
        <w:rPr>
          <w:rFonts w:ascii="Preeti" w:hAnsi="Preeti"/>
          <w:sz w:val="32"/>
          <w:szCs w:val="32"/>
        </w:rPr>
      </w:pPr>
      <w:r>
        <w:rPr>
          <w:rFonts w:ascii="Preeti" w:hAnsi="Preeti"/>
          <w:sz w:val="32"/>
          <w:szCs w:val="32"/>
        </w:rPr>
        <w:tab/>
      </w:r>
      <w:r>
        <w:rPr>
          <w:rFonts w:ascii="Preeti" w:hAnsi="Preeti"/>
          <w:sz w:val="32"/>
          <w:szCs w:val="32"/>
        </w:rPr>
        <w:tab/>
        <w:t>b Plzof kmfp08]zg g]kfnsf</w:t>
      </w:r>
      <w:r>
        <w:rPr>
          <w:rFonts w:ascii="Preeti" w:hAnsi="Preeti"/>
          <w:sz w:val="32"/>
          <w:szCs w:val="32"/>
        </w:rPr>
        <w:tab/>
        <w:t>cho s'df/ bf; .</w:t>
      </w:r>
    </w:p>
    <w:p w:rsidR="00513357" w:rsidRDefault="00513357" w:rsidP="00E75F62">
      <w:pPr>
        <w:tabs>
          <w:tab w:val="left" w:pos="2880"/>
        </w:tabs>
        <w:spacing w:after="0"/>
        <w:jc w:val="both"/>
        <w:rPr>
          <w:rFonts w:ascii="Preeti" w:hAnsi="Preeti"/>
          <w:sz w:val="32"/>
          <w:szCs w:val="32"/>
        </w:rPr>
      </w:pPr>
    </w:p>
    <w:p w:rsidR="009A2D7C" w:rsidRPr="00D11C71" w:rsidRDefault="00513357" w:rsidP="004D42A2">
      <w:pPr>
        <w:ind w:left="3600" w:hanging="3600"/>
        <w:jc w:val="both"/>
        <w:rPr>
          <w:rFonts w:ascii="Preeti" w:hAnsi="Preeti"/>
          <w:sz w:val="44"/>
          <w:szCs w:val="44"/>
        </w:rPr>
      </w:pPr>
      <w:r>
        <w:rPr>
          <w:rFonts w:ascii="Preeti" w:hAnsi="Preeti"/>
          <w:sz w:val="32"/>
          <w:szCs w:val="32"/>
        </w:rPr>
        <w:t>e|d0f :jLs[lt</w:t>
      </w:r>
      <w:r>
        <w:rPr>
          <w:rFonts w:ascii="Preeti" w:hAnsi="Preeti"/>
          <w:sz w:val="32"/>
          <w:szCs w:val="32"/>
        </w:rPr>
        <w:tab/>
        <w:t xml:space="preserve">g]kfn ;/sf/ dlGqkl/ifbsf] ldlt @)*!.)@.)# sf] lg0f{o </w:t>
      </w:r>
      <w:r w:rsidR="009A2D7C">
        <w:rPr>
          <w:rFonts w:ascii="Preeti" w:hAnsi="Preeti"/>
          <w:sz w:val="32"/>
          <w:szCs w:val="32"/>
        </w:rPr>
        <w:br w:type="page"/>
      </w:r>
    </w:p>
    <w:p w:rsidR="004E0D87" w:rsidRPr="008D302D" w:rsidRDefault="008D302D" w:rsidP="008D302D">
      <w:pPr>
        <w:pStyle w:val="ListParagraph"/>
        <w:numPr>
          <w:ilvl w:val="0"/>
          <w:numId w:val="1"/>
        </w:numPr>
        <w:tabs>
          <w:tab w:val="left" w:pos="2880"/>
        </w:tabs>
        <w:jc w:val="both"/>
      </w:pPr>
      <w:r>
        <w:rPr>
          <w:rFonts w:ascii="Preeti" w:hAnsi="Preeti"/>
          <w:sz w:val="32"/>
          <w:szCs w:val="32"/>
        </w:rPr>
        <w:lastRenderedPageBreak/>
        <w:t>;"rgfsf] xs ;DjGwL cfof]ux?sf] cGt/f</w:t>
      </w:r>
      <w:r w:rsidR="00646E8C">
        <w:rPr>
          <w:rFonts w:ascii="Preeti" w:hAnsi="Preeti"/>
          <w:sz w:val="32"/>
          <w:szCs w:val="32"/>
        </w:rPr>
        <w:t>{</w:t>
      </w:r>
      <w:r>
        <w:rPr>
          <w:rFonts w:ascii="Preeti" w:hAnsi="Preeti"/>
          <w:sz w:val="32"/>
          <w:szCs w:val="32"/>
        </w:rPr>
        <w:t xml:space="preserve">li6«o ;+u7g </w:t>
      </w:r>
      <w:r>
        <w:t xml:space="preserve">(International Conference of Information Commissioners- ICIC) </w:t>
      </w:r>
      <w:r>
        <w:rPr>
          <w:rFonts w:ascii="Preeti" w:hAnsi="Preeti"/>
          <w:sz w:val="32"/>
          <w:szCs w:val="32"/>
        </w:rPr>
        <w:t xml:space="preserve">sf] !% cf}+ jflif{s ;Dd]ng </w:t>
      </w:r>
      <w:r w:rsidR="00F607DC">
        <w:t xml:space="preserve">Information and </w:t>
      </w:r>
      <w:r>
        <w:t xml:space="preserve">Data Protection Commissioner, Albania </w:t>
      </w:r>
      <w:r>
        <w:rPr>
          <w:rFonts w:ascii="Preeti" w:hAnsi="Preeti"/>
          <w:sz w:val="32"/>
          <w:szCs w:val="32"/>
        </w:rPr>
        <w:t xml:space="preserve">n] @)*! h]7 @! b]lv @# ;Dd </w:t>
      </w:r>
      <w:r>
        <w:t xml:space="preserve">(3-5 June, 2024) </w:t>
      </w:r>
      <w:r w:rsidR="00890B10">
        <w:rPr>
          <w:rFonts w:ascii="Preeti" w:hAnsi="Preeti"/>
          <w:sz w:val="32"/>
          <w:szCs w:val="32"/>
        </w:rPr>
        <w:t xml:space="preserve">df </w:t>
      </w:r>
      <w:r w:rsidR="00890B10">
        <w:t xml:space="preserve">Tirana </w:t>
      </w:r>
      <w:r w:rsidR="00890B10">
        <w:rPr>
          <w:rFonts w:ascii="Preeti" w:hAnsi="Preeti"/>
          <w:sz w:val="32"/>
          <w:szCs w:val="32"/>
        </w:rPr>
        <w:t xml:space="preserve">sf] </w:t>
      </w:r>
      <w:r w:rsidR="00890B10">
        <w:t>Maritim Hotel Plaza, Tirana</w:t>
      </w:r>
      <w:r w:rsidR="00890B10">
        <w:rPr>
          <w:rFonts w:ascii="Preeti" w:hAnsi="Preeti"/>
          <w:sz w:val="32"/>
          <w:szCs w:val="32"/>
        </w:rPr>
        <w:t xml:space="preserve"> df</w:t>
      </w:r>
      <w:r>
        <w:rPr>
          <w:rFonts w:ascii="Preeti" w:hAnsi="Preeti"/>
          <w:sz w:val="32"/>
          <w:szCs w:val="32"/>
        </w:rPr>
        <w:t xml:space="preserve"> cfof]hgf u/]sf] lyof] .</w:t>
      </w:r>
    </w:p>
    <w:p w:rsidR="006A2D8E" w:rsidRPr="006A2D8E" w:rsidRDefault="006A2D8E" w:rsidP="00425B8D">
      <w:pPr>
        <w:pStyle w:val="ListParagraph"/>
        <w:numPr>
          <w:ilvl w:val="0"/>
          <w:numId w:val="1"/>
        </w:numPr>
        <w:tabs>
          <w:tab w:val="left" w:pos="2880"/>
        </w:tabs>
        <w:jc w:val="both"/>
        <w:rPr>
          <w:color w:val="FF0000"/>
        </w:rPr>
      </w:pPr>
      <w:r>
        <w:rPr>
          <w:rFonts w:ascii="Preeti" w:hAnsi="Preeti"/>
          <w:sz w:val="32"/>
          <w:szCs w:val="32"/>
        </w:rPr>
        <w:t xml:space="preserve">sfo{qmdsf] </w:t>
      </w:r>
      <w:r w:rsidR="00367321">
        <w:rPr>
          <w:rFonts w:ascii="Preeti" w:hAnsi="Preeti"/>
          <w:sz w:val="32"/>
          <w:szCs w:val="32"/>
        </w:rPr>
        <w:t>cl3Nnf]</w:t>
      </w:r>
      <w:r>
        <w:rPr>
          <w:rFonts w:ascii="Preeti" w:hAnsi="Preeti"/>
          <w:sz w:val="32"/>
          <w:szCs w:val="32"/>
        </w:rPr>
        <w:t xml:space="preserve">] lbg </w:t>
      </w:r>
      <w:r>
        <w:t xml:space="preserve">June 2 </w:t>
      </w:r>
      <w:r>
        <w:rPr>
          <w:rFonts w:ascii="Preeti" w:hAnsi="Preeti"/>
          <w:sz w:val="32"/>
          <w:szCs w:val="32"/>
        </w:rPr>
        <w:t xml:space="preserve">df ;b:o /fi6«sf k|ltlglwx?sf nflu </w:t>
      </w:r>
      <w:r>
        <w:t xml:space="preserve">Tirana </w:t>
      </w:r>
      <w:r>
        <w:rPr>
          <w:rFonts w:ascii="Preeti" w:hAnsi="Preeti"/>
          <w:sz w:val="32"/>
          <w:szCs w:val="32"/>
        </w:rPr>
        <w:t xml:space="preserve">zx/sf d]o/af6 l/;]K;g lbOPsf] lyof] . pQm cj;/df d]o/ </w:t>
      </w:r>
      <w:r>
        <w:rPr>
          <w:rFonts w:ascii="Arial" w:hAnsi="Arial" w:cs="Arial"/>
          <w:color w:val="202124"/>
          <w:sz w:val="21"/>
          <w:szCs w:val="21"/>
          <w:shd w:val="clear" w:color="auto" w:fill="FFFFFF"/>
        </w:rPr>
        <w:t>Erion Veliaj</w:t>
      </w:r>
      <w:r>
        <w:rPr>
          <w:rFonts w:ascii="Preeti" w:hAnsi="Preeti"/>
          <w:sz w:val="32"/>
          <w:szCs w:val="32"/>
        </w:rPr>
        <w:t xml:space="preserve"> n] lt/fgf zx/sf] Oltxf; tyf jt{dfg of]hgfsf jf/]df hfgsf/L lbb}+ ;a}hgfnf</w:t>
      </w:r>
      <w:r w:rsidR="00491DE7">
        <w:rPr>
          <w:rFonts w:ascii="Preeti" w:hAnsi="Preeti"/>
          <w:sz w:val="32"/>
          <w:szCs w:val="32"/>
        </w:rPr>
        <w:t>O</w:t>
      </w:r>
      <w:r>
        <w:rPr>
          <w:rFonts w:ascii="Preeti" w:hAnsi="Preeti"/>
          <w:sz w:val="32"/>
          <w:szCs w:val="32"/>
        </w:rPr>
        <w:t>{ :jfut u/]sf lyP . ;fy} ;"rgfsf] xs / kf/blz{tf k|lt cfkm\gf] k|ltj4tf JoQm ub}{ ;</w:t>
      </w:r>
      <w:r w:rsidR="00491DE7">
        <w:rPr>
          <w:rFonts w:ascii="Preeti" w:hAnsi="Preeti"/>
          <w:sz w:val="32"/>
          <w:szCs w:val="32"/>
        </w:rPr>
        <w:t>Dd]ngsf] ;kmntfsf] z'esfdgf JoQm</w:t>
      </w:r>
      <w:r>
        <w:rPr>
          <w:rFonts w:ascii="Preeti" w:hAnsi="Preeti"/>
          <w:sz w:val="32"/>
          <w:szCs w:val="32"/>
        </w:rPr>
        <w:t xml:space="preserve"> </w:t>
      </w:r>
      <w:r w:rsidR="001A292D">
        <w:rPr>
          <w:rFonts w:ascii="Preeti" w:hAnsi="Preeti"/>
          <w:sz w:val="32"/>
          <w:szCs w:val="32"/>
        </w:rPr>
        <w:t xml:space="preserve">ug'{ </w:t>
      </w:r>
      <w:r>
        <w:rPr>
          <w:rFonts w:ascii="Preeti" w:hAnsi="Preeti"/>
          <w:sz w:val="32"/>
          <w:szCs w:val="32"/>
        </w:rPr>
        <w:t xml:space="preserve">ePsf] lyof] . </w:t>
      </w:r>
      <w:r w:rsidR="00425B8D">
        <w:t xml:space="preserve">Information and Data Protection Commissioner (IDP), the national supervisory authority of the Republic of Albania </w:t>
      </w:r>
      <w:r w:rsidR="00425B8D">
        <w:rPr>
          <w:rFonts w:ascii="Preeti" w:hAnsi="Preeti"/>
          <w:sz w:val="32"/>
          <w:szCs w:val="32"/>
        </w:rPr>
        <w:t>sf</w:t>
      </w:r>
      <w:r w:rsidR="00425B8D">
        <w:t xml:space="preserve"> Commissioner Besnik Dervishi  </w:t>
      </w:r>
      <w:r w:rsidR="00425B8D">
        <w:rPr>
          <w:rFonts w:ascii="Preeti" w:hAnsi="Preeti"/>
          <w:sz w:val="32"/>
          <w:szCs w:val="32"/>
        </w:rPr>
        <w:t>n</w:t>
      </w:r>
      <w:r w:rsidR="00425B8D" w:rsidRPr="00425B8D">
        <w:rPr>
          <w:rFonts w:ascii="Preeti" w:hAnsi="Preeti"/>
          <w:sz w:val="32"/>
          <w:szCs w:val="32"/>
        </w:rPr>
        <w:t>]</w:t>
      </w:r>
      <w:r w:rsidR="00425B8D">
        <w:rPr>
          <w:rFonts w:ascii="Preeti" w:hAnsi="Preeti"/>
          <w:sz w:val="32"/>
          <w:szCs w:val="32"/>
        </w:rPr>
        <w:t xml:space="preserve"> ;a}nf</w:t>
      </w:r>
      <w:r w:rsidR="00646E8C">
        <w:rPr>
          <w:rFonts w:ascii="Preeti" w:hAnsi="Preeti"/>
          <w:sz w:val="32"/>
          <w:szCs w:val="32"/>
        </w:rPr>
        <w:t>O{</w:t>
      </w:r>
      <w:r w:rsidR="00425B8D">
        <w:rPr>
          <w:rFonts w:ascii="Preeti" w:hAnsi="Preeti"/>
          <w:sz w:val="32"/>
          <w:szCs w:val="32"/>
        </w:rPr>
        <w:t xml:space="preserve"> :jfut ug'{sf ;fy} l/;</w:t>
      </w:r>
      <w:r w:rsidR="00EF49E5">
        <w:rPr>
          <w:rFonts w:ascii="Preeti" w:hAnsi="Preeti"/>
          <w:sz w:val="32"/>
          <w:szCs w:val="32"/>
        </w:rPr>
        <w:t>]K;gsf nflu lt/fgf zx/sf d]o/nfO{</w:t>
      </w:r>
      <w:r w:rsidR="00425B8D">
        <w:rPr>
          <w:rFonts w:ascii="Preeti" w:hAnsi="Preeti"/>
          <w:sz w:val="32"/>
          <w:szCs w:val="32"/>
        </w:rPr>
        <w:t xml:space="preserve"> wGojfb lbg' ePsf] lyof] . To; cj;/df ljleGg b]zsf ;"rgf cfof]usf kbflwsf/Lx?;+u e]63f6, lrghfg tyf ;Dd]ngsf jf/]df 5nkmn cj;/ ldn]sf] lyof] .</w:t>
      </w:r>
      <w:r w:rsidR="00425B8D">
        <w:t xml:space="preserve"> </w:t>
      </w:r>
      <w:r w:rsidR="00425B8D">
        <w:rPr>
          <w:rFonts w:ascii="Preeti" w:hAnsi="Preeti"/>
          <w:sz w:val="32"/>
          <w:szCs w:val="32"/>
        </w:rPr>
        <w:t xml:space="preserve">d]o/sf tkm{af6 lt/fgf zx/sf] Oltxf; / ;+:s[ltsf] kl/ro u/fpg] ul/ </w:t>
      </w:r>
      <w:r w:rsidR="00425B8D">
        <w:t xml:space="preserve">City </w:t>
      </w:r>
      <w:r w:rsidR="00FD0B18">
        <w:t xml:space="preserve">Walk </w:t>
      </w:r>
      <w:r w:rsidR="00425B8D">
        <w:t xml:space="preserve">Tour </w:t>
      </w:r>
      <w:r w:rsidR="00425B8D">
        <w:rPr>
          <w:rFonts w:ascii="Preeti" w:hAnsi="Preeti"/>
          <w:sz w:val="32"/>
          <w:szCs w:val="32"/>
        </w:rPr>
        <w:t>sf] cfof]hgf ul/Psf] lyof] .</w:t>
      </w:r>
    </w:p>
    <w:p w:rsidR="006A2D8E" w:rsidRPr="006A2D8E" w:rsidRDefault="008D302D" w:rsidP="008D302D">
      <w:pPr>
        <w:pStyle w:val="ListParagraph"/>
        <w:numPr>
          <w:ilvl w:val="0"/>
          <w:numId w:val="1"/>
        </w:numPr>
        <w:tabs>
          <w:tab w:val="left" w:pos="2880"/>
        </w:tabs>
        <w:jc w:val="both"/>
      </w:pPr>
      <w:r>
        <w:rPr>
          <w:rFonts w:ascii="Preeti" w:hAnsi="Preeti"/>
          <w:sz w:val="32"/>
          <w:szCs w:val="32"/>
        </w:rPr>
        <w:t xml:space="preserve">klxnf] lbg </w:t>
      </w:r>
      <w:r>
        <w:t xml:space="preserve">June 03 </w:t>
      </w:r>
      <w:r>
        <w:rPr>
          <w:rFonts w:ascii="Preeti" w:hAnsi="Preeti"/>
          <w:sz w:val="32"/>
          <w:szCs w:val="32"/>
        </w:rPr>
        <w:t>df</w:t>
      </w:r>
      <w:r w:rsidR="006A2D8E">
        <w:rPr>
          <w:rFonts w:ascii="Preeti" w:hAnsi="Preeti"/>
          <w:sz w:val="32"/>
          <w:szCs w:val="32"/>
        </w:rPr>
        <w:t xml:space="preserve"> ;Dd]ngsf] pb\3f6g</w:t>
      </w:r>
      <w:r>
        <w:rPr>
          <w:rFonts w:ascii="Preeti" w:hAnsi="Preeti"/>
          <w:sz w:val="32"/>
          <w:szCs w:val="32"/>
        </w:rPr>
        <w:t xml:space="preserve"> </w:t>
      </w:r>
      <w:r w:rsidR="006A2D8E">
        <w:rPr>
          <w:rFonts w:ascii="Preeti" w:hAnsi="Preeti"/>
          <w:sz w:val="32"/>
          <w:szCs w:val="32"/>
        </w:rPr>
        <w:t>tyf ljleGg sfo{s|dx?sf] cfof]hgf ePsf] lyof] .</w:t>
      </w:r>
    </w:p>
    <w:p w:rsidR="006A2D8E" w:rsidRPr="006A2D8E" w:rsidRDefault="006A2D8E" w:rsidP="006A2D8E">
      <w:pPr>
        <w:pStyle w:val="ListParagraph"/>
        <w:numPr>
          <w:ilvl w:val="1"/>
          <w:numId w:val="1"/>
        </w:numPr>
        <w:tabs>
          <w:tab w:val="left" w:pos="2880"/>
        </w:tabs>
        <w:jc w:val="both"/>
      </w:pPr>
      <w:r>
        <w:rPr>
          <w:rFonts w:ascii="Preeti" w:hAnsi="Preeti"/>
          <w:sz w:val="32"/>
          <w:szCs w:val="32"/>
        </w:rPr>
        <w:t xml:space="preserve">;Dd]ngsf] </w:t>
      </w:r>
      <w:r w:rsidR="008D302D">
        <w:t xml:space="preserve">Albania </w:t>
      </w:r>
      <w:r w:rsidR="008D302D">
        <w:rPr>
          <w:rFonts w:ascii="Preeti" w:hAnsi="Preeti"/>
          <w:sz w:val="32"/>
          <w:szCs w:val="32"/>
        </w:rPr>
        <w:t xml:space="preserve">sf k|wfgdGqL </w:t>
      </w:r>
      <w:r w:rsidR="008D302D">
        <w:t xml:space="preserve">Edi Rama </w:t>
      </w:r>
      <w:r w:rsidR="00603C00">
        <w:t xml:space="preserve"> </w:t>
      </w:r>
      <w:r w:rsidR="00603C00">
        <w:rPr>
          <w:rFonts w:ascii="Preeti" w:hAnsi="Preeti"/>
          <w:sz w:val="32"/>
          <w:szCs w:val="32"/>
        </w:rPr>
        <w:t xml:space="preserve">n] ;d'b\3f6g u/L z'ef/De ePsf] </w:t>
      </w:r>
      <w:r>
        <w:rPr>
          <w:rFonts w:ascii="Preeti" w:hAnsi="Preeti"/>
          <w:sz w:val="32"/>
          <w:szCs w:val="32"/>
        </w:rPr>
        <w:t xml:space="preserve">lyof] . k|wfgdGqLn] ;a}nfO{ :jfut ub}{ cNaflgofsf] Oltxf; tyf clxn]sf r'gf}lt / cfkm\gf] of]hgf jf/]df ljrf/ JoQm ub}{ kf/blz{tf / hjfkmb]lxtfsf nflu ;"rgfsf] xssf] dxTj /x]sf] ljrf/ JoQm </w:t>
      </w:r>
      <w:r w:rsidR="007E7D93">
        <w:rPr>
          <w:rFonts w:ascii="Preeti" w:hAnsi="Preeti"/>
          <w:sz w:val="32"/>
          <w:szCs w:val="32"/>
        </w:rPr>
        <w:t xml:space="preserve">ug'{ </w:t>
      </w:r>
      <w:r>
        <w:rPr>
          <w:rFonts w:ascii="Preeti" w:hAnsi="Preeti"/>
          <w:sz w:val="32"/>
          <w:szCs w:val="32"/>
        </w:rPr>
        <w:t>ePsf] lyof] .</w:t>
      </w:r>
    </w:p>
    <w:p w:rsidR="006A2D8E" w:rsidRPr="006A2D8E" w:rsidRDefault="006A2D8E" w:rsidP="006A2D8E">
      <w:pPr>
        <w:pStyle w:val="ListParagraph"/>
        <w:numPr>
          <w:ilvl w:val="1"/>
          <w:numId w:val="1"/>
        </w:numPr>
        <w:tabs>
          <w:tab w:val="left" w:pos="2880"/>
        </w:tabs>
        <w:jc w:val="both"/>
      </w:pPr>
      <w:r>
        <w:rPr>
          <w:rFonts w:ascii="Preeti" w:hAnsi="Preeti"/>
          <w:sz w:val="32"/>
          <w:szCs w:val="32"/>
        </w:rPr>
        <w:t xml:space="preserve">pb\3f6g ;qdf </w:t>
      </w:r>
      <w:r w:rsidR="00F732CC">
        <w:t xml:space="preserve">Information and Data Protection Commissioner (IDP), the national supervisory authority of the Republic of Albania </w:t>
      </w:r>
      <w:r w:rsidR="00F732CC">
        <w:rPr>
          <w:rFonts w:ascii="Preeti" w:hAnsi="Preeti"/>
          <w:sz w:val="32"/>
          <w:szCs w:val="32"/>
        </w:rPr>
        <w:t>sf</w:t>
      </w:r>
      <w:r w:rsidR="00F732CC">
        <w:t xml:space="preserve"> Commissioner Besnik Dervishi</w:t>
      </w:r>
      <w:r w:rsidR="006664F9">
        <w:t xml:space="preserve"> </w:t>
      </w:r>
      <w:r w:rsidR="00F732CC">
        <w:rPr>
          <w:rFonts w:ascii="Preeti" w:hAnsi="Preeti"/>
          <w:sz w:val="32"/>
          <w:szCs w:val="32"/>
        </w:rPr>
        <w:t>tyf</w:t>
      </w:r>
      <w:r w:rsidR="006664F9">
        <w:t xml:space="preserve"> ICIC Host Authority 2024</w:t>
      </w:r>
      <w:r w:rsidR="00F732CC">
        <w:t xml:space="preserve"> </w:t>
      </w:r>
      <w:r w:rsidR="00F732CC">
        <w:rPr>
          <w:rFonts w:ascii="Preeti" w:hAnsi="Preeti"/>
          <w:sz w:val="32"/>
          <w:szCs w:val="32"/>
        </w:rPr>
        <w:t xml:space="preserve">n] :jfut / </w:t>
      </w:r>
      <w:r w:rsidR="00745369">
        <w:t>INAI</w:t>
      </w:r>
      <w:r w:rsidR="00F732CC">
        <w:t xml:space="preserve"> </w:t>
      </w:r>
      <w:r w:rsidR="00745369">
        <w:rPr>
          <w:rFonts w:ascii="Preeti" w:hAnsi="Preeti"/>
          <w:sz w:val="32"/>
          <w:szCs w:val="32"/>
        </w:rPr>
        <w:t>d]lS;sf]sf</w:t>
      </w:r>
      <w:r w:rsidR="00745369">
        <w:t xml:space="preserve"> </w:t>
      </w:r>
      <w:r w:rsidR="00F732CC">
        <w:t xml:space="preserve">Chairman </w:t>
      </w:r>
      <w:r w:rsidR="00745369">
        <w:rPr>
          <w:rFonts w:ascii="Preeti" w:hAnsi="Preeti"/>
          <w:sz w:val="32"/>
          <w:szCs w:val="32"/>
        </w:rPr>
        <w:t>tyf</w:t>
      </w:r>
      <w:r w:rsidR="00745369">
        <w:t xml:space="preserve"> </w:t>
      </w:r>
      <w:r w:rsidR="00F732CC">
        <w:t>ICIC Chair Adrian Alcalá Méndez</w:t>
      </w:r>
      <w:r w:rsidR="00745369">
        <w:t>,</w:t>
      </w:r>
      <w:r w:rsidR="00F732CC">
        <w:t xml:space="preserve"> Keynote speaker </w:t>
      </w:r>
      <w:r w:rsidR="00745369">
        <w:rPr>
          <w:rFonts w:ascii="Preeti" w:hAnsi="Preeti"/>
          <w:sz w:val="32"/>
          <w:szCs w:val="32"/>
        </w:rPr>
        <w:t>sf :yfgaf6</w:t>
      </w:r>
      <w:r w:rsidR="00745369">
        <w:t xml:space="preserve"> </w:t>
      </w:r>
      <w:r w:rsidR="00F732CC">
        <w:t xml:space="preserve">President of the National Anti-Corruption Authority, Italy </w:t>
      </w:r>
      <w:r w:rsidR="00745369">
        <w:rPr>
          <w:rFonts w:ascii="Preeti" w:hAnsi="Preeti"/>
          <w:sz w:val="32"/>
          <w:szCs w:val="32"/>
        </w:rPr>
        <w:t>sf</w:t>
      </w:r>
      <w:r w:rsidR="00745369">
        <w:t xml:space="preserve"> </w:t>
      </w:r>
      <w:r w:rsidR="00F732CC">
        <w:t>Giuseppe Busia</w:t>
      </w:r>
      <w:r w:rsidR="00745369">
        <w:t xml:space="preserve"> </w:t>
      </w:r>
      <w:r w:rsidR="00745369">
        <w:rPr>
          <w:rFonts w:ascii="Preeti" w:hAnsi="Preeti"/>
          <w:sz w:val="32"/>
          <w:szCs w:val="32"/>
        </w:rPr>
        <w:t>/</w:t>
      </w:r>
      <w:r w:rsidR="00F732CC">
        <w:t xml:space="preserve"> Judge of the European Court of Human Rights</w:t>
      </w:r>
      <w:r w:rsidR="005B2952">
        <w:t xml:space="preserve"> </w:t>
      </w:r>
      <w:r w:rsidR="005B2952">
        <w:rPr>
          <w:rFonts w:ascii="Preeti" w:hAnsi="Preeti"/>
          <w:sz w:val="32"/>
          <w:szCs w:val="32"/>
        </w:rPr>
        <w:t>sf</w:t>
      </w:r>
      <w:r w:rsidR="00F732CC">
        <w:t xml:space="preserve"> Darian Pavli</w:t>
      </w:r>
      <w:r w:rsidR="00745369">
        <w:t xml:space="preserve"> </w:t>
      </w:r>
      <w:r w:rsidR="005572A4">
        <w:rPr>
          <w:rFonts w:ascii="Preeti" w:hAnsi="Preeti"/>
          <w:sz w:val="32"/>
          <w:szCs w:val="32"/>
        </w:rPr>
        <w:t>n] ;"r</w:t>
      </w:r>
      <w:r w:rsidR="00745369">
        <w:rPr>
          <w:rFonts w:ascii="Preeti" w:hAnsi="Preeti"/>
          <w:sz w:val="32"/>
          <w:szCs w:val="32"/>
        </w:rPr>
        <w:t>gfsf] xssf jf/]df dGtJo /fv]sf lyP .</w:t>
      </w:r>
    </w:p>
    <w:p w:rsidR="008D302D" w:rsidRPr="0086166A" w:rsidRDefault="00603C00" w:rsidP="006A2D8E">
      <w:pPr>
        <w:pStyle w:val="ListParagraph"/>
        <w:numPr>
          <w:ilvl w:val="1"/>
          <w:numId w:val="1"/>
        </w:numPr>
        <w:tabs>
          <w:tab w:val="left" w:pos="2880"/>
        </w:tabs>
        <w:jc w:val="both"/>
      </w:pPr>
      <w:r>
        <w:rPr>
          <w:rFonts w:ascii="Preeti" w:hAnsi="Preeti"/>
          <w:sz w:val="32"/>
          <w:szCs w:val="32"/>
        </w:rPr>
        <w:t>sfo{qmddf</w:t>
      </w:r>
      <w:r w:rsidR="00D41B94">
        <w:rPr>
          <w:rFonts w:ascii="Preeti" w:hAnsi="Preeti"/>
          <w:sz w:val="32"/>
          <w:szCs w:val="32"/>
        </w:rPr>
        <w:t xml:space="preserve"> b]xfo adf]lhdsf </w:t>
      </w:r>
      <w:r w:rsidR="00D41B94">
        <w:t xml:space="preserve">Panel Discussion </w:t>
      </w:r>
      <w:r>
        <w:rPr>
          <w:rFonts w:ascii="Preeti" w:hAnsi="Preeti"/>
          <w:sz w:val="32"/>
          <w:szCs w:val="32"/>
        </w:rPr>
        <w:t>x?</w:t>
      </w:r>
      <w:r w:rsidR="00D41B94">
        <w:rPr>
          <w:rFonts w:ascii="Preeti" w:hAnsi="Preeti"/>
          <w:sz w:val="32"/>
          <w:szCs w:val="32"/>
        </w:rPr>
        <w:t xml:space="preserve"> </w:t>
      </w:r>
      <w:r>
        <w:rPr>
          <w:rFonts w:ascii="Preeti" w:hAnsi="Preeti"/>
          <w:sz w:val="32"/>
          <w:szCs w:val="32"/>
        </w:rPr>
        <w:t xml:space="preserve">ePsf </w:t>
      </w:r>
      <w:r w:rsidR="00D41B94">
        <w:rPr>
          <w:rFonts w:ascii="Preeti" w:hAnsi="Preeti"/>
          <w:sz w:val="32"/>
          <w:szCs w:val="32"/>
        </w:rPr>
        <w:t xml:space="preserve">lyP / k|:t't </w:t>
      </w:r>
      <w:r>
        <w:rPr>
          <w:rFonts w:ascii="Preeti" w:hAnsi="Preeti"/>
          <w:sz w:val="32"/>
          <w:szCs w:val="32"/>
        </w:rPr>
        <w:t xml:space="preserve">sfo{kqdf </w:t>
      </w:r>
      <w:r w:rsidR="0086166A">
        <w:rPr>
          <w:rFonts w:ascii="Preeti" w:hAnsi="Preeti"/>
          <w:sz w:val="32"/>
          <w:szCs w:val="32"/>
        </w:rPr>
        <w:t xml:space="preserve">uxg </w:t>
      </w:r>
      <w:r>
        <w:rPr>
          <w:rFonts w:ascii="Preeti" w:hAnsi="Preeti"/>
          <w:sz w:val="32"/>
          <w:szCs w:val="32"/>
        </w:rPr>
        <w:t>5nkmn ePsf] lyof] .</w:t>
      </w:r>
      <w:r w:rsidR="00052946">
        <w:rPr>
          <w:rFonts w:ascii="Preeti" w:hAnsi="Preeti"/>
          <w:sz w:val="32"/>
          <w:szCs w:val="32"/>
        </w:rPr>
        <w:t xml:space="preserve"> o; cj;/df ;xefuLx?n] cfcfkm\gf] cg'ej, lh1fzf tyf ;'emfj k|:t't u/]sf lyP . </w:t>
      </w:r>
    </w:p>
    <w:p w:rsidR="0086166A" w:rsidRDefault="00412A3E" w:rsidP="00412A3E">
      <w:pPr>
        <w:pStyle w:val="ListParagraph"/>
        <w:numPr>
          <w:ilvl w:val="2"/>
          <w:numId w:val="1"/>
        </w:numPr>
        <w:tabs>
          <w:tab w:val="left" w:pos="2880"/>
        </w:tabs>
        <w:jc w:val="both"/>
      </w:pPr>
      <w:r>
        <w:t>Empowering Vulnerable Groups through Access to Information and Transparency.</w:t>
      </w:r>
    </w:p>
    <w:p w:rsidR="00412A3E" w:rsidRDefault="00412A3E" w:rsidP="00412A3E">
      <w:pPr>
        <w:pStyle w:val="ListParagraph"/>
        <w:numPr>
          <w:ilvl w:val="2"/>
          <w:numId w:val="1"/>
        </w:numPr>
        <w:tabs>
          <w:tab w:val="left" w:pos="2880"/>
        </w:tabs>
        <w:jc w:val="both"/>
      </w:pPr>
      <w:r>
        <w:t>Role of civil society and media in promoting access to information and transparency</w:t>
      </w:r>
    </w:p>
    <w:p w:rsidR="00412A3E" w:rsidRDefault="00412A3E" w:rsidP="00412A3E">
      <w:pPr>
        <w:pStyle w:val="ListParagraph"/>
        <w:numPr>
          <w:ilvl w:val="2"/>
          <w:numId w:val="1"/>
        </w:numPr>
        <w:tabs>
          <w:tab w:val="left" w:pos="2880"/>
        </w:tabs>
        <w:jc w:val="both"/>
      </w:pPr>
      <w:r>
        <w:t xml:space="preserve">Proactive transparency through digital tools and open data initiatives </w:t>
      </w:r>
    </w:p>
    <w:p w:rsidR="00412A3E" w:rsidRDefault="00412A3E" w:rsidP="00412A3E">
      <w:pPr>
        <w:pStyle w:val="ListParagraph"/>
        <w:numPr>
          <w:ilvl w:val="2"/>
          <w:numId w:val="1"/>
        </w:numPr>
        <w:tabs>
          <w:tab w:val="left" w:pos="2880"/>
        </w:tabs>
        <w:jc w:val="both"/>
      </w:pPr>
      <w:r>
        <w:t>Striking proper balance between ATI and data protection rights in the digital realm. How can we protect citizens’ personal data while making efforts on ensuring digital information rights?</w:t>
      </w:r>
    </w:p>
    <w:p w:rsidR="00412A3E" w:rsidRPr="00603C00" w:rsidRDefault="00412A3E" w:rsidP="00412A3E">
      <w:pPr>
        <w:pStyle w:val="ListParagraph"/>
        <w:numPr>
          <w:ilvl w:val="2"/>
          <w:numId w:val="1"/>
        </w:numPr>
        <w:tabs>
          <w:tab w:val="left" w:pos="2880"/>
        </w:tabs>
        <w:jc w:val="both"/>
      </w:pPr>
      <w:r>
        <w:t>UNESCO panel: Mid-way through the implementation of the 2030 Agenda: Monitoring and Reporting on SDG 16.10.2</w:t>
      </w:r>
    </w:p>
    <w:p w:rsidR="00412A3E" w:rsidRPr="00235E81" w:rsidRDefault="00235E81" w:rsidP="006A37AC">
      <w:pPr>
        <w:pStyle w:val="ListParagraph"/>
        <w:numPr>
          <w:ilvl w:val="1"/>
          <w:numId w:val="1"/>
        </w:numPr>
        <w:tabs>
          <w:tab w:val="left" w:pos="2880"/>
        </w:tabs>
        <w:jc w:val="both"/>
      </w:pPr>
      <w:r>
        <w:rPr>
          <w:rFonts w:ascii="Preeti" w:hAnsi="Preeti"/>
          <w:sz w:val="32"/>
          <w:szCs w:val="32"/>
        </w:rPr>
        <w:t>klxnf] lbg g} ;"rgf cfo'Qmx?sf] If]qLo a}7sx? klg ;DkGg ePsf lyP .</w:t>
      </w:r>
      <w:r w:rsidR="006564DF">
        <w:rPr>
          <w:rFonts w:ascii="Preeti" w:hAnsi="Preeti"/>
          <w:sz w:val="32"/>
          <w:szCs w:val="32"/>
        </w:rPr>
        <w:t xml:space="preserve"> If]qLo a}7sdf cfcfkm\gf] If]q leq kg]{ b]zsf </w:t>
      </w:r>
      <w:r w:rsidR="003B7E2C">
        <w:rPr>
          <w:rFonts w:ascii="Preeti" w:hAnsi="Preeti"/>
          <w:sz w:val="32"/>
          <w:szCs w:val="32"/>
        </w:rPr>
        <w:t xml:space="preserve">;"rgf cfo'Qmx? a;L cfufdL lbgdf ;"rgfsf] xsnfO{ yk k|efjsf/L agfpg s;/L ;+o'Qm k|of; ug{ ;lsG5 eGg] jf/]df 5nkmn ePsf] lyof] </w:t>
      </w:r>
      <w:r w:rsidR="003B7E2C">
        <w:rPr>
          <w:rFonts w:ascii="Preeti" w:hAnsi="Preeti"/>
          <w:sz w:val="32"/>
          <w:szCs w:val="32"/>
        </w:rPr>
        <w:lastRenderedPageBreak/>
        <w:t>. g]kfn If]qLo ;+u7gdf ;b:o gePsf] sf/0faf6 ko{j]Ifssf ?kdf dfq ;xefuL ePsf] lyof] .</w:t>
      </w:r>
    </w:p>
    <w:p w:rsidR="00CA04F0" w:rsidRDefault="00CA04F0" w:rsidP="006A37AC">
      <w:pPr>
        <w:pStyle w:val="ListParagraph"/>
        <w:numPr>
          <w:ilvl w:val="2"/>
          <w:numId w:val="1"/>
        </w:numPr>
        <w:tabs>
          <w:tab w:val="left" w:pos="2880"/>
        </w:tabs>
        <w:jc w:val="both"/>
      </w:pPr>
      <w:r>
        <w:t>African Network of Information Commissions</w:t>
      </w:r>
    </w:p>
    <w:p w:rsidR="00CA04F0" w:rsidRDefault="00CA04F0" w:rsidP="006A37AC">
      <w:pPr>
        <w:pStyle w:val="ListParagraph"/>
        <w:numPr>
          <w:ilvl w:val="2"/>
          <w:numId w:val="1"/>
        </w:numPr>
        <w:tabs>
          <w:tab w:val="left" w:pos="2880"/>
        </w:tabs>
        <w:jc w:val="both"/>
      </w:pPr>
      <w:r>
        <w:t>Transparency and Access to Information Network</w:t>
      </w:r>
    </w:p>
    <w:p w:rsidR="00CA04F0" w:rsidRDefault="00CA04F0" w:rsidP="006A37AC">
      <w:pPr>
        <w:pStyle w:val="ListParagraph"/>
        <w:numPr>
          <w:ilvl w:val="2"/>
          <w:numId w:val="1"/>
        </w:numPr>
        <w:tabs>
          <w:tab w:val="left" w:pos="2880"/>
        </w:tabs>
        <w:jc w:val="both"/>
      </w:pPr>
      <w:r>
        <w:t>European Network</w:t>
      </w:r>
    </w:p>
    <w:p w:rsidR="00CA04F0" w:rsidRDefault="00CA04F0" w:rsidP="006A37AC">
      <w:pPr>
        <w:pStyle w:val="ListParagraph"/>
        <w:numPr>
          <w:ilvl w:val="2"/>
          <w:numId w:val="1"/>
        </w:numPr>
        <w:tabs>
          <w:tab w:val="left" w:pos="2880"/>
        </w:tabs>
        <w:jc w:val="both"/>
      </w:pPr>
      <w:r>
        <w:t>Asian Access to Information Alliance</w:t>
      </w:r>
    </w:p>
    <w:p w:rsidR="00235E81" w:rsidRPr="00412A3E" w:rsidRDefault="00CA04F0" w:rsidP="006A37AC">
      <w:pPr>
        <w:pStyle w:val="ListParagraph"/>
        <w:numPr>
          <w:ilvl w:val="2"/>
          <w:numId w:val="1"/>
        </w:numPr>
        <w:tabs>
          <w:tab w:val="left" w:pos="2880"/>
        </w:tabs>
        <w:jc w:val="both"/>
      </w:pPr>
      <w:r>
        <w:t xml:space="preserve">North America Network </w:t>
      </w:r>
    </w:p>
    <w:p w:rsidR="00E06882" w:rsidRPr="00E06882" w:rsidRDefault="00A42031" w:rsidP="008D302D">
      <w:pPr>
        <w:pStyle w:val="ListParagraph"/>
        <w:numPr>
          <w:ilvl w:val="0"/>
          <w:numId w:val="1"/>
        </w:numPr>
        <w:tabs>
          <w:tab w:val="left" w:pos="2880"/>
        </w:tabs>
        <w:jc w:val="both"/>
      </w:pPr>
      <w:r>
        <w:rPr>
          <w:rFonts w:ascii="Preeti" w:hAnsi="Preeti"/>
          <w:sz w:val="32"/>
          <w:szCs w:val="32"/>
        </w:rPr>
        <w:t xml:space="preserve">bf];|f] lbg </w:t>
      </w:r>
    </w:p>
    <w:p w:rsidR="00603C00" w:rsidRPr="00A42031" w:rsidRDefault="00A42031" w:rsidP="00E06882">
      <w:pPr>
        <w:pStyle w:val="ListParagraph"/>
        <w:numPr>
          <w:ilvl w:val="1"/>
          <w:numId w:val="1"/>
        </w:numPr>
        <w:tabs>
          <w:tab w:val="left" w:pos="2880"/>
        </w:tabs>
        <w:jc w:val="both"/>
      </w:pPr>
      <w:r>
        <w:rPr>
          <w:rFonts w:ascii="Preeti" w:hAnsi="Preeti"/>
          <w:sz w:val="32"/>
          <w:szCs w:val="32"/>
        </w:rPr>
        <w:t xml:space="preserve">ljutsf a}7sx?af6 u7g ePsf $ j6f </w:t>
      </w:r>
      <w:r w:rsidR="00603C00">
        <w:t xml:space="preserve">Working Group </w:t>
      </w:r>
      <w:r w:rsidR="00603C00">
        <w:rPr>
          <w:rFonts w:ascii="Preeti" w:hAnsi="Preeti"/>
          <w:sz w:val="32"/>
          <w:szCs w:val="32"/>
        </w:rPr>
        <w:t>x?sf sfo{ k|ultsf] hfgsf/L / ;dLIff k|:t'lt x'g'sf ;fy} sfo{kqx?df 5nkmn ePsf] lyof] .</w:t>
      </w:r>
      <w:r w:rsidR="006A61CD">
        <w:rPr>
          <w:rFonts w:ascii="Preeti" w:hAnsi="Preeti"/>
          <w:sz w:val="32"/>
          <w:szCs w:val="32"/>
        </w:rPr>
        <w:t xml:space="preserve"> ;d'xx?n] tof/ kf/]sf k|ltj]bg tyf k|ltj]bgn] lbPsf ;'emfjx?sf jf/]df ;3g 5nkmn ePsf] lyof] . ;'emfjx? ;"rgfsf xssf If]qdf cfufdL lbgdf </w:t>
      </w:r>
      <w:r w:rsidR="00667AB9">
        <w:rPr>
          <w:rFonts w:ascii="Preeti" w:hAnsi="Preeti"/>
          <w:sz w:val="32"/>
          <w:szCs w:val="32"/>
        </w:rPr>
        <w:t xml:space="preserve">;a} ;"rgf cfof]ux?n] </w:t>
      </w:r>
      <w:r w:rsidR="006A61CD">
        <w:rPr>
          <w:rFonts w:ascii="Preeti" w:hAnsi="Preeti"/>
          <w:sz w:val="32"/>
          <w:szCs w:val="32"/>
        </w:rPr>
        <w:t>nfu' u</w:t>
      </w:r>
      <w:r w:rsidR="00667AB9">
        <w:rPr>
          <w:rFonts w:ascii="Preeti" w:hAnsi="Preeti"/>
          <w:sz w:val="32"/>
          <w:szCs w:val="32"/>
        </w:rPr>
        <w:t>b}</w:t>
      </w:r>
      <w:r w:rsidR="006A61CD">
        <w:rPr>
          <w:rFonts w:ascii="Preeti" w:hAnsi="Preeti"/>
          <w:sz w:val="32"/>
          <w:szCs w:val="32"/>
        </w:rPr>
        <w:t xml:space="preserve">{ </w:t>
      </w:r>
      <w:r w:rsidR="00667AB9">
        <w:rPr>
          <w:rFonts w:ascii="Preeti" w:hAnsi="Preeti"/>
          <w:sz w:val="32"/>
          <w:szCs w:val="32"/>
        </w:rPr>
        <w:t xml:space="preserve">hfg </w:t>
      </w:r>
      <w:r w:rsidR="006A61CD">
        <w:rPr>
          <w:rFonts w:ascii="Preeti" w:hAnsi="Preeti"/>
          <w:sz w:val="32"/>
          <w:szCs w:val="32"/>
        </w:rPr>
        <w:t xml:space="preserve">pkof]uL x'g] vfnsf 5g . s]lx ;d'xsf ;'emfjx? cg';'rLdf /flvPsf 5g . </w:t>
      </w:r>
    </w:p>
    <w:p w:rsidR="00010AA7" w:rsidRDefault="00010AA7" w:rsidP="00E06882">
      <w:pPr>
        <w:pStyle w:val="ListParagraph"/>
        <w:numPr>
          <w:ilvl w:val="2"/>
          <w:numId w:val="1"/>
        </w:numPr>
        <w:tabs>
          <w:tab w:val="left" w:pos="2880"/>
        </w:tabs>
        <w:jc w:val="both"/>
      </w:pPr>
      <w:r>
        <w:t>Transparency by Design Working Group, presented by Warren Seddon, ICO FOI Director and Cibelle Brasil, Access to Information Director, Brazil</w:t>
      </w:r>
    </w:p>
    <w:p w:rsidR="00010AA7" w:rsidRDefault="00010AA7" w:rsidP="00E06882">
      <w:pPr>
        <w:pStyle w:val="ListParagraph"/>
        <w:numPr>
          <w:ilvl w:val="2"/>
          <w:numId w:val="1"/>
        </w:numPr>
        <w:tabs>
          <w:tab w:val="left" w:pos="2880"/>
        </w:tabs>
        <w:jc w:val="both"/>
      </w:pPr>
      <w:r>
        <w:t xml:space="preserve">Training Working Group - Digital Training Platforms Report, presented by Blanca Lilia Ibarra Cadena, INAI Commissioner, Mexico </w:t>
      </w:r>
    </w:p>
    <w:p w:rsidR="00010AA7" w:rsidRDefault="00010AA7" w:rsidP="00E06882">
      <w:pPr>
        <w:pStyle w:val="ListParagraph"/>
        <w:numPr>
          <w:ilvl w:val="2"/>
          <w:numId w:val="1"/>
        </w:numPr>
        <w:tabs>
          <w:tab w:val="left" w:pos="2880"/>
        </w:tabs>
        <w:jc w:val="both"/>
      </w:pPr>
      <w:r>
        <w:t xml:space="preserve">Law cases Working Group - Relevant Cases Report, presented by Adrián Alcalá Méndez, INAI President Commissioner, Mexico </w:t>
      </w:r>
    </w:p>
    <w:p w:rsidR="00A42031" w:rsidRDefault="00010AA7" w:rsidP="00E06882">
      <w:pPr>
        <w:pStyle w:val="ListParagraph"/>
        <w:numPr>
          <w:ilvl w:val="2"/>
          <w:numId w:val="1"/>
        </w:numPr>
        <w:tabs>
          <w:tab w:val="left" w:pos="2880"/>
        </w:tabs>
        <w:jc w:val="both"/>
      </w:pPr>
      <w:r>
        <w:t>Gender and People in Vulnerable Situations Working Group, presented by María Gracia Andía, Head of ATI Guarantor Body, Buenos Aires</w:t>
      </w:r>
    </w:p>
    <w:p w:rsidR="001C045F" w:rsidRPr="0041045E" w:rsidRDefault="001C045F" w:rsidP="009654CE">
      <w:pPr>
        <w:pStyle w:val="ListParagraph"/>
        <w:numPr>
          <w:ilvl w:val="1"/>
          <w:numId w:val="1"/>
        </w:numPr>
        <w:tabs>
          <w:tab w:val="left" w:pos="2880"/>
        </w:tabs>
        <w:jc w:val="both"/>
      </w:pPr>
      <w:r>
        <w:rPr>
          <w:rFonts w:ascii="Preeti" w:hAnsi="Preeti"/>
          <w:sz w:val="32"/>
          <w:szCs w:val="32"/>
        </w:rPr>
        <w:t xml:space="preserve">bf];|f] lbg g} </w:t>
      </w:r>
      <w:r w:rsidR="00CC7589" w:rsidRPr="00656B21">
        <w:t>ICIC</w:t>
      </w:r>
      <w:r w:rsidR="00CC7589">
        <w:rPr>
          <w:rFonts w:ascii="Preeti" w:hAnsi="Preeti"/>
          <w:sz w:val="32"/>
          <w:szCs w:val="32"/>
        </w:rPr>
        <w:t xml:space="preserve"> sf] casf] /0fg}lts sfo{lbzf s] x'g], ;"rgfsf] xssf lgofdsx?sf r'gf}ltsf jf/]df </w:t>
      </w:r>
      <w:r w:rsidR="00CC7589">
        <w:t>Future of the ICIC conference: What is next for information regulators? What are our common challenges and where should the ICIC work focus in the future strategic direction?</w:t>
      </w:r>
      <w:r w:rsidR="00CC7589">
        <w:rPr>
          <w:rFonts w:ascii="Preeti" w:hAnsi="Preeti"/>
          <w:sz w:val="32"/>
          <w:szCs w:val="32"/>
        </w:rPr>
        <w:t xml:space="preserve"> ljifos Kofgn 5nkmn ePsf] lyof] .</w:t>
      </w:r>
      <w:r w:rsidR="00667AB9">
        <w:rPr>
          <w:rFonts w:ascii="Preeti" w:hAnsi="Preeti"/>
          <w:sz w:val="32"/>
          <w:szCs w:val="32"/>
        </w:rPr>
        <w:t xml:space="preserve"> pQm cj;/df b]xfosf ljrf/x? JoQm ePsf lyP .</w:t>
      </w:r>
    </w:p>
    <w:p w:rsidR="0041045E" w:rsidRPr="005B1530" w:rsidRDefault="00F72C30" w:rsidP="00667AB9">
      <w:pPr>
        <w:pStyle w:val="ListParagraph"/>
        <w:numPr>
          <w:ilvl w:val="2"/>
          <w:numId w:val="12"/>
        </w:numPr>
        <w:tabs>
          <w:tab w:val="left" w:pos="1620"/>
        </w:tabs>
        <w:jc w:val="both"/>
      </w:pPr>
      <w:r>
        <w:t xml:space="preserve"> </w:t>
      </w:r>
      <w:r w:rsidR="0041045E">
        <w:t xml:space="preserve">ICIC </w:t>
      </w:r>
      <w:r w:rsidR="0041045E">
        <w:rPr>
          <w:rFonts w:ascii="Preeti" w:hAnsi="Preeti"/>
          <w:sz w:val="32"/>
          <w:szCs w:val="32"/>
        </w:rPr>
        <w:t xml:space="preserve">nfO{ :jtGq / cfTdlge{/ ;+u7gsf] ?kdf ljsf; ul/g'kb{5 . </w:t>
      </w:r>
    </w:p>
    <w:p w:rsidR="0041045E" w:rsidRPr="00B413CF" w:rsidRDefault="00F72C30" w:rsidP="00667AB9">
      <w:pPr>
        <w:pStyle w:val="ListParagraph"/>
        <w:numPr>
          <w:ilvl w:val="2"/>
          <w:numId w:val="12"/>
        </w:numPr>
        <w:tabs>
          <w:tab w:val="left" w:pos="1620"/>
        </w:tabs>
        <w:jc w:val="both"/>
      </w:pPr>
      <w:r>
        <w:t xml:space="preserve"> </w:t>
      </w:r>
      <w:r w:rsidR="0041045E">
        <w:t xml:space="preserve">ICIC </w:t>
      </w:r>
      <w:r w:rsidR="0041045E">
        <w:rPr>
          <w:rFonts w:ascii="Preeti" w:hAnsi="Preeti"/>
          <w:sz w:val="32"/>
          <w:szCs w:val="32"/>
        </w:rPr>
        <w:t>n] w]/} d'n'sdf dfgj clwsf/ ;+/If0fdf dxTjk'0f{ e'ldsf v]n]sf] 5,</w:t>
      </w:r>
    </w:p>
    <w:p w:rsidR="0041045E" w:rsidRPr="00492F13" w:rsidRDefault="0041045E" w:rsidP="00667AB9">
      <w:pPr>
        <w:pStyle w:val="ListParagraph"/>
        <w:numPr>
          <w:ilvl w:val="2"/>
          <w:numId w:val="12"/>
        </w:numPr>
        <w:tabs>
          <w:tab w:val="left" w:pos="1620"/>
        </w:tabs>
        <w:jc w:val="both"/>
      </w:pPr>
      <w:r>
        <w:rPr>
          <w:rFonts w:ascii="Preeti" w:hAnsi="Preeti"/>
          <w:sz w:val="32"/>
          <w:szCs w:val="32"/>
        </w:rPr>
        <w:t xml:space="preserve">ljZjJofkL ?kdf p7]sf] d"n d'4fsf] ?kdf /x]sf] </w:t>
      </w:r>
      <w:r>
        <w:t xml:space="preserve">Disinformation, Misinformation </w:t>
      </w:r>
      <w:r>
        <w:rPr>
          <w:rFonts w:ascii="Preeti" w:hAnsi="Preeti"/>
          <w:sz w:val="32"/>
          <w:szCs w:val="32"/>
        </w:rPr>
        <w:t xml:space="preserve">/ </w:t>
      </w:r>
      <w:r>
        <w:t xml:space="preserve">Hate Speech </w:t>
      </w:r>
      <w:r>
        <w:rPr>
          <w:rFonts w:ascii="Preeti" w:hAnsi="Preeti"/>
          <w:sz w:val="32"/>
          <w:szCs w:val="32"/>
        </w:rPr>
        <w:t xml:space="preserve">nfO{ lg?T;flxt ug{ </w:t>
      </w:r>
      <w:r>
        <w:t xml:space="preserve">ICIC </w:t>
      </w:r>
      <w:r>
        <w:rPr>
          <w:rFonts w:ascii="Preeti" w:hAnsi="Preeti"/>
          <w:sz w:val="32"/>
          <w:szCs w:val="32"/>
        </w:rPr>
        <w:t xml:space="preserve">n] eljiodf </w:t>
      </w:r>
      <w:r w:rsidR="007171DA">
        <w:rPr>
          <w:rFonts w:ascii="Preeti" w:hAnsi="Preeti"/>
          <w:sz w:val="32"/>
          <w:szCs w:val="32"/>
        </w:rPr>
        <w:t>dxTjk'0f{</w:t>
      </w:r>
      <w:r>
        <w:rPr>
          <w:rFonts w:ascii="Preeti" w:hAnsi="Preeti"/>
          <w:sz w:val="32"/>
          <w:szCs w:val="32"/>
        </w:rPr>
        <w:t xml:space="preserve"> e"ldsf lgjf{x ug'{kg]{ x'G5,</w:t>
      </w:r>
    </w:p>
    <w:p w:rsidR="0041045E" w:rsidRPr="0041045E" w:rsidRDefault="0041045E" w:rsidP="00667AB9">
      <w:pPr>
        <w:pStyle w:val="ListParagraph"/>
        <w:numPr>
          <w:ilvl w:val="2"/>
          <w:numId w:val="12"/>
        </w:numPr>
        <w:tabs>
          <w:tab w:val="left" w:pos="1620"/>
        </w:tabs>
        <w:jc w:val="both"/>
      </w:pPr>
      <w:r>
        <w:t xml:space="preserve">Digital Plateform </w:t>
      </w:r>
      <w:r>
        <w:rPr>
          <w:rFonts w:ascii="Preeti" w:hAnsi="Preeti"/>
          <w:sz w:val="32"/>
          <w:szCs w:val="32"/>
        </w:rPr>
        <w:t>sf] k|of]u a9fpg'kg]{,</w:t>
      </w:r>
    </w:p>
    <w:p w:rsidR="0041045E" w:rsidRPr="0041045E" w:rsidRDefault="0041045E" w:rsidP="00667AB9">
      <w:pPr>
        <w:pStyle w:val="ListParagraph"/>
        <w:numPr>
          <w:ilvl w:val="2"/>
          <w:numId w:val="12"/>
        </w:numPr>
        <w:tabs>
          <w:tab w:val="left" w:pos="1620"/>
        </w:tabs>
        <w:jc w:val="both"/>
      </w:pPr>
      <w:r w:rsidRPr="0041045E">
        <w:rPr>
          <w:rFonts w:ascii="Preeti" w:hAnsi="Preeti"/>
          <w:sz w:val="32"/>
          <w:szCs w:val="32"/>
        </w:rPr>
        <w:t>/fhg}lts OR5fzlQm ljgf dfgj clwsf/sf] ?kdf /x]sf] ;"rgfsf] xssf] k|efjsf/L sfof{Gjog ;Dej g/x]sf],</w:t>
      </w:r>
    </w:p>
    <w:p w:rsidR="0041045E" w:rsidRPr="0041045E" w:rsidRDefault="007171DA" w:rsidP="00667AB9">
      <w:pPr>
        <w:pStyle w:val="ListParagraph"/>
        <w:numPr>
          <w:ilvl w:val="2"/>
          <w:numId w:val="12"/>
        </w:numPr>
        <w:tabs>
          <w:tab w:val="left" w:pos="1620"/>
        </w:tabs>
        <w:jc w:val="both"/>
      </w:pPr>
      <w:r>
        <w:rPr>
          <w:rFonts w:ascii="Preeti" w:hAnsi="Preeti"/>
          <w:sz w:val="32"/>
          <w:szCs w:val="32"/>
        </w:rPr>
        <w:t>o'jf hgzlQm</w:t>
      </w:r>
      <w:r w:rsidR="0041045E" w:rsidRPr="0041045E">
        <w:rPr>
          <w:rFonts w:ascii="Preeti" w:hAnsi="Preeti"/>
          <w:sz w:val="32"/>
          <w:szCs w:val="32"/>
        </w:rPr>
        <w:t xml:space="preserve"> ;"rgfsf] xssf ljifodf hfu?s / ;+nUg x'g' kb{5,</w:t>
      </w:r>
    </w:p>
    <w:p w:rsidR="0041045E" w:rsidRPr="0041045E" w:rsidRDefault="0041045E" w:rsidP="00667AB9">
      <w:pPr>
        <w:pStyle w:val="ListParagraph"/>
        <w:numPr>
          <w:ilvl w:val="2"/>
          <w:numId w:val="12"/>
        </w:numPr>
        <w:tabs>
          <w:tab w:val="left" w:pos="1620"/>
        </w:tabs>
        <w:jc w:val="both"/>
      </w:pPr>
      <w:r>
        <w:t xml:space="preserve">ICIC </w:t>
      </w:r>
      <w:r w:rsidRPr="0041045E">
        <w:rPr>
          <w:rFonts w:ascii="Preeti" w:hAnsi="Preeti"/>
          <w:sz w:val="32"/>
          <w:szCs w:val="32"/>
        </w:rPr>
        <w:t>sf] cfly{s Jooef/sf] ljifodf &gt;f]t h'6fpg] ;+ul7t k|of; ul/g'kg]{,</w:t>
      </w:r>
    </w:p>
    <w:p w:rsidR="0041045E" w:rsidRPr="0041045E" w:rsidRDefault="0041045E" w:rsidP="00667AB9">
      <w:pPr>
        <w:pStyle w:val="ListParagraph"/>
        <w:numPr>
          <w:ilvl w:val="2"/>
          <w:numId w:val="12"/>
        </w:numPr>
        <w:tabs>
          <w:tab w:val="left" w:pos="1620"/>
        </w:tabs>
        <w:jc w:val="both"/>
      </w:pPr>
      <w:r w:rsidRPr="0041045E">
        <w:rPr>
          <w:rFonts w:ascii="Preeti" w:hAnsi="Preeti"/>
          <w:sz w:val="32"/>
          <w:szCs w:val="32"/>
        </w:rPr>
        <w:t>;"rgf cfo'Qmx?nfO{ ;xof]usf] nflu cfwf/e't ;+oGq cfjZos /x]sf] ;fy}</w:t>
      </w:r>
      <w:r w:rsidR="007171DA">
        <w:rPr>
          <w:rFonts w:ascii="Preeti" w:hAnsi="Preeti"/>
          <w:sz w:val="32"/>
          <w:szCs w:val="32"/>
        </w:rPr>
        <w:t xml:space="preserve"> sltko b]zdf</w:t>
      </w:r>
      <w:r w:rsidRPr="0041045E">
        <w:rPr>
          <w:rFonts w:ascii="Preeti" w:hAnsi="Preeti"/>
          <w:sz w:val="32"/>
          <w:szCs w:val="32"/>
        </w:rPr>
        <w:t xml:space="preserve"> sfg"g adf]lhd ;"rgf cfo'Qmx? lgo'Qm x'g g;s]sf], </w:t>
      </w:r>
    </w:p>
    <w:p w:rsidR="0041045E" w:rsidRPr="0041045E" w:rsidRDefault="0041045E" w:rsidP="00667AB9">
      <w:pPr>
        <w:pStyle w:val="ListParagraph"/>
        <w:numPr>
          <w:ilvl w:val="2"/>
          <w:numId w:val="12"/>
        </w:numPr>
        <w:tabs>
          <w:tab w:val="left" w:pos="1620"/>
        </w:tabs>
        <w:jc w:val="both"/>
      </w:pPr>
      <w:r>
        <w:t xml:space="preserve"> ICIC </w:t>
      </w:r>
      <w:r w:rsidRPr="0041045E">
        <w:rPr>
          <w:rFonts w:ascii="Preeti" w:hAnsi="Preeti"/>
          <w:sz w:val="32"/>
          <w:szCs w:val="32"/>
        </w:rPr>
        <w:t>nfO{ ;jn agfpg ;a} d"n's ;Fu;Fu} cufl8 a9\g'kg]{,</w:t>
      </w:r>
    </w:p>
    <w:p w:rsidR="0041045E" w:rsidRPr="00B70904" w:rsidRDefault="0041045E" w:rsidP="00667AB9">
      <w:pPr>
        <w:pStyle w:val="ListParagraph"/>
        <w:numPr>
          <w:ilvl w:val="2"/>
          <w:numId w:val="12"/>
        </w:numPr>
        <w:tabs>
          <w:tab w:val="left" w:pos="1620"/>
        </w:tabs>
        <w:jc w:val="both"/>
      </w:pPr>
      <w:r>
        <w:t xml:space="preserve">ICIC </w:t>
      </w:r>
      <w:r w:rsidRPr="0041045E">
        <w:rPr>
          <w:rFonts w:ascii="Preeti" w:hAnsi="Preeti"/>
          <w:sz w:val="32"/>
          <w:szCs w:val="32"/>
        </w:rPr>
        <w:t>n] ;"rgf cfo'Qmx?sf] cfjfhnfO{ cGt/f{li6«o:t/af6} p7fpg' kb{5 .</w:t>
      </w:r>
    </w:p>
    <w:p w:rsidR="00B70904" w:rsidRPr="00402DC7" w:rsidRDefault="00402DC7" w:rsidP="009654CE">
      <w:pPr>
        <w:pStyle w:val="ListParagraph"/>
        <w:numPr>
          <w:ilvl w:val="1"/>
          <w:numId w:val="1"/>
        </w:numPr>
        <w:tabs>
          <w:tab w:val="left" w:pos="1620"/>
        </w:tabs>
        <w:jc w:val="both"/>
      </w:pPr>
      <w:r>
        <w:rPr>
          <w:rFonts w:ascii="Preeti" w:hAnsi="Preeti"/>
          <w:sz w:val="32"/>
          <w:szCs w:val="32"/>
        </w:rPr>
        <w:lastRenderedPageBreak/>
        <w:t>bf];|f] lbg g}</w:t>
      </w:r>
      <w:r w:rsidRPr="00402DC7">
        <w:t xml:space="preserve"> June 4 </w:t>
      </w:r>
      <w:r w:rsidRPr="00402DC7">
        <w:rPr>
          <w:rFonts w:ascii="Preeti" w:hAnsi="Preeti"/>
          <w:sz w:val="32"/>
          <w:szCs w:val="32"/>
        </w:rPr>
        <w:t xml:space="preserve">df </w:t>
      </w:r>
      <w:r w:rsidRPr="00402DC7">
        <w:t xml:space="preserve">Tirana </w:t>
      </w:r>
      <w:r w:rsidRPr="00402DC7">
        <w:rPr>
          <w:rFonts w:ascii="Preeti" w:hAnsi="Preeti"/>
          <w:sz w:val="32"/>
          <w:szCs w:val="32"/>
        </w:rPr>
        <w:t xml:space="preserve">sf] P]ltxfl;s zx/ </w:t>
      </w:r>
      <w:r w:rsidRPr="00402DC7">
        <w:t xml:space="preserve">Kruja </w:t>
      </w:r>
      <w:r w:rsidRPr="00402DC7">
        <w:rPr>
          <w:rFonts w:ascii="Preeti" w:hAnsi="Preeti"/>
          <w:sz w:val="32"/>
          <w:szCs w:val="32"/>
        </w:rPr>
        <w:t>df ;f+:s[lts e|d0f cfof]hgf ul/Psf] lyof] .</w:t>
      </w:r>
    </w:p>
    <w:p w:rsidR="0041045E" w:rsidRPr="009D17EC" w:rsidRDefault="0041045E" w:rsidP="0041045E">
      <w:pPr>
        <w:pStyle w:val="ListParagraph"/>
        <w:tabs>
          <w:tab w:val="left" w:pos="2880"/>
        </w:tabs>
        <w:ind w:left="1080"/>
        <w:jc w:val="both"/>
      </w:pPr>
    </w:p>
    <w:p w:rsidR="00586602" w:rsidRPr="00586602" w:rsidRDefault="009D17EC" w:rsidP="008D302D">
      <w:pPr>
        <w:pStyle w:val="ListParagraph"/>
        <w:numPr>
          <w:ilvl w:val="0"/>
          <w:numId w:val="1"/>
        </w:numPr>
        <w:tabs>
          <w:tab w:val="left" w:pos="2880"/>
        </w:tabs>
        <w:jc w:val="both"/>
      </w:pPr>
      <w:r>
        <w:rPr>
          <w:rFonts w:ascii="Preeti" w:hAnsi="Preeti"/>
          <w:sz w:val="32"/>
          <w:szCs w:val="32"/>
        </w:rPr>
        <w:t>t];|f] lbg</w:t>
      </w:r>
      <w:r w:rsidR="000957D6">
        <w:rPr>
          <w:rFonts w:ascii="Preeti" w:hAnsi="Preeti"/>
          <w:sz w:val="32"/>
          <w:szCs w:val="32"/>
        </w:rPr>
        <w:t xml:space="preserve"> </w:t>
      </w:r>
      <w:r>
        <w:rPr>
          <w:rFonts w:ascii="Preeti" w:hAnsi="Preeti"/>
          <w:sz w:val="32"/>
          <w:szCs w:val="32"/>
        </w:rPr>
        <w:t>;b:o /fi6«x?sf k|ltlglwx? dfq ;xefuL e</w:t>
      </w:r>
      <w:r w:rsidR="00586602">
        <w:rPr>
          <w:rFonts w:ascii="Preeti" w:hAnsi="Preeti"/>
          <w:sz w:val="32"/>
          <w:szCs w:val="32"/>
        </w:rPr>
        <w:t>Psf]</w:t>
      </w:r>
      <w:r>
        <w:rPr>
          <w:rFonts w:ascii="Preeti" w:hAnsi="Preeti"/>
          <w:sz w:val="32"/>
          <w:szCs w:val="32"/>
        </w:rPr>
        <w:t xml:space="preserve"> aGb ;q</w:t>
      </w:r>
      <w:r w:rsidR="00586602">
        <w:rPr>
          <w:rFonts w:ascii="Preeti" w:hAnsi="Preeti"/>
          <w:sz w:val="32"/>
          <w:szCs w:val="32"/>
        </w:rPr>
        <w:t xml:space="preserve"> -sfo{s|d ;+nUg 5_</w:t>
      </w:r>
      <w:r>
        <w:rPr>
          <w:rFonts w:ascii="Preeti" w:hAnsi="Preeti"/>
          <w:sz w:val="32"/>
          <w:szCs w:val="32"/>
        </w:rPr>
        <w:t xml:space="preserve"> ;~rfng ePsf] </w:t>
      </w:r>
      <w:r w:rsidR="00066B3A">
        <w:rPr>
          <w:rFonts w:ascii="Preeti" w:hAnsi="Preeti"/>
          <w:sz w:val="32"/>
          <w:szCs w:val="32"/>
        </w:rPr>
        <w:t xml:space="preserve">lyof] . </w:t>
      </w:r>
    </w:p>
    <w:p w:rsidR="000E0FB5" w:rsidRPr="000E0FB5" w:rsidRDefault="00586602" w:rsidP="00586602">
      <w:pPr>
        <w:pStyle w:val="ListParagraph"/>
        <w:numPr>
          <w:ilvl w:val="1"/>
          <w:numId w:val="1"/>
        </w:numPr>
        <w:tabs>
          <w:tab w:val="left" w:pos="2880"/>
        </w:tabs>
        <w:jc w:val="both"/>
      </w:pPr>
      <w:r>
        <w:rPr>
          <w:rFonts w:ascii="Preeti" w:hAnsi="Preeti"/>
          <w:sz w:val="32"/>
          <w:szCs w:val="32"/>
        </w:rPr>
        <w:t xml:space="preserve">aGb;qdf </w:t>
      </w:r>
      <w:r w:rsidR="006B1B1D">
        <w:rPr>
          <w:rFonts w:ascii="Preeti" w:hAnsi="Preeti"/>
          <w:sz w:val="32"/>
          <w:szCs w:val="32"/>
        </w:rPr>
        <w:t>b]xf</w:t>
      </w:r>
      <w:r w:rsidR="0024774F">
        <w:rPr>
          <w:rFonts w:ascii="Preeti" w:hAnsi="Preeti"/>
          <w:sz w:val="32"/>
          <w:szCs w:val="32"/>
        </w:rPr>
        <w:t xml:space="preserve">o adf]lhdsf </w:t>
      </w:r>
      <w:r>
        <w:rPr>
          <w:rFonts w:ascii="Preeti" w:hAnsi="Preeti"/>
          <w:sz w:val="32"/>
          <w:szCs w:val="32"/>
        </w:rPr>
        <w:t>If]qLo k|ltj</w:t>
      </w:r>
      <w:r w:rsidR="00EF49E5">
        <w:rPr>
          <w:rFonts w:ascii="Preeti" w:hAnsi="Preeti"/>
          <w:sz w:val="32"/>
          <w:szCs w:val="32"/>
        </w:rPr>
        <w:t>]</w:t>
      </w:r>
      <w:r>
        <w:rPr>
          <w:rFonts w:ascii="Preeti" w:hAnsi="Preeti"/>
          <w:sz w:val="32"/>
          <w:szCs w:val="32"/>
        </w:rPr>
        <w:t>bgx? k|:t't ePsf lyP .</w:t>
      </w:r>
      <w:r w:rsidR="0024774F">
        <w:rPr>
          <w:rFonts w:ascii="Preeti" w:hAnsi="Preeti"/>
          <w:sz w:val="32"/>
          <w:szCs w:val="32"/>
        </w:rPr>
        <w:t xml:space="preserve"> o; k|:t'ltdf ljleGg b]zsf ;"rgf cfof]ux?n] </w:t>
      </w:r>
      <w:r w:rsidR="00874C98">
        <w:rPr>
          <w:rFonts w:ascii="Preeti" w:hAnsi="Preeti"/>
          <w:sz w:val="32"/>
          <w:szCs w:val="32"/>
        </w:rPr>
        <w:t>ut cfly{s jif{</w:t>
      </w:r>
      <w:r w:rsidR="007E37FE">
        <w:rPr>
          <w:rFonts w:ascii="Preeti" w:hAnsi="Preeti"/>
          <w:sz w:val="32"/>
          <w:szCs w:val="32"/>
        </w:rPr>
        <w:t>df</w:t>
      </w:r>
      <w:r w:rsidR="00874C98">
        <w:rPr>
          <w:rFonts w:ascii="Preeti" w:hAnsi="Preeti"/>
          <w:sz w:val="32"/>
          <w:szCs w:val="32"/>
        </w:rPr>
        <w:t xml:space="preserve"> u/]sf pNn]vlgo pknJwL tyf cg'ejx? /flvPsf lyP . o;af6 ;"rgfsf] xs sfo{Gjogsf If]qdf k|of]u ePsf g‘of / /fd|f sfo{s|dx?sf jf/]df hfGg] / l;Sg] cfj;/ k|fKt ePsf] 5 . </w:t>
      </w:r>
    </w:p>
    <w:p w:rsidR="000E0FB5" w:rsidRDefault="000E0FB5" w:rsidP="000E0FB5">
      <w:pPr>
        <w:pStyle w:val="ListParagraph"/>
        <w:numPr>
          <w:ilvl w:val="2"/>
          <w:numId w:val="1"/>
        </w:numPr>
        <w:tabs>
          <w:tab w:val="left" w:pos="2880"/>
        </w:tabs>
        <w:jc w:val="both"/>
      </w:pPr>
      <w:r>
        <w:t xml:space="preserve">Africa Presented by: Pansy Tlakula, Chairperson, Information Regulator of South Africa. </w:t>
      </w:r>
    </w:p>
    <w:p w:rsidR="000E0FB5" w:rsidRDefault="000E0FB5" w:rsidP="000E0FB5">
      <w:pPr>
        <w:pStyle w:val="ListParagraph"/>
        <w:numPr>
          <w:ilvl w:val="2"/>
          <w:numId w:val="1"/>
        </w:numPr>
        <w:tabs>
          <w:tab w:val="left" w:pos="2880"/>
        </w:tabs>
        <w:jc w:val="both"/>
      </w:pPr>
      <w:r>
        <w:t>Asia Presented by: Philippines</w:t>
      </w:r>
    </w:p>
    <w:p w:rsidR="000E0FB5" w:rsidRDefault="000E0FB5" w:rsidP="000E0FB5">
      <w:pPr>
        <w:pStyle w:val="ListParagraph"/>
        <w:numPr>
          <w:ilvl w:val="2"/>
          <w:numId w:val="1"/>
        </w:numPr>
        <w:tabs>
          <w:tab w:val="left" w:pos="2880"/>
        </w:tabs>
        <w:jc w:val="both"/>
      </w:pPr>
      <w:r>
        <w:t xml:space="preserve">Europe Presented by: Martina Schloegel, Head FOI Department and Johannes Otremba Senior Legal Officer, Federal Commissioner for Data Protection and Freedom of Information, Germany. </w:t>
      </w:r>
    </w:p>
    <w:p w:rsidR="000E0FB5" w:rsidRDefault="000E0FB5" w:rsidP="000E0FB5">
      <w:pPr>
        <w:pStyle w:val="ListParagraph"/>
        <w:numPr>
          <w:ilvl w:val="2"/>
          <w:numId w:val="1"/>
        </w:numPr>
        <w:tabs>
          <w:tab w:val="left" w:pos="2880"/>
        </w:tabs>
        <w:jc w:val="both"/>
      </w:pPr>
      <w:r>
        <w:t xml:space="preserve">Latin America Presented by: Blanca Lilia Ibarra Cadena, INAIs Commissioner, Mexico </w:t>
      </w:r>
    </w:p>
    <w:p w:rsidR="000E0FB5" w:rsidRDefault="000E0FB5" w:rsidP="000E0FB5">
      <w:pPr>
        <w:pStyle w:val="ListParagraph"/>
        <w:numPr>
          <w:ilvl w:val="2"/>
          <w:numId w:val="1"/>
        </w:numPr>
        <w:tabs>
          <w:tab w:val="left" w:pos="2880"/>
        </w:tabs>
        <w:jc w:val="both"/>
      </w:pPr>
      <w:r>
        <w:t>North America and Caribbean Presented by: Alina M. Semo, Director, Office of Government Information Services, United States of America; Caroline Maynard, Commissioner, Office of the Information Commissioner of Canada; and Gitanjali S. Gutierrez, Information Commissioner of Bermuda.</w:t>
      </w:r>
      <w:r w:rsidRPr="000E0FB5">
        <w:t xml:space="preserve"> </w:t>
      </w:r>
    </w:p>
    <w:p w:rsidR="005C30D0" w:rsidRDefault="000E0FB5" w:rsidP="000E0FB5">
      <w:pPr>
        <w:pStyle w:val="ListParagraph"/>
        <w:numPr>
          <w:ilvl w:val="2"/>
          <w:numId w:val="1"/>
        </w:numPr>
        <w:tabs>
          <w:tab w:val="left" w:pos="2880"/>
        </w:tabs>
        <w:jc w:val="both"/>
      </w:pPr>
      <w:r>
        <w:t>Oceania Presented by: Elizabeth Tydd, Freedom of Information Commissioner, Office of the Australian Information Commissioner and Emma Leach, Senior Assistant Ombudsman Strategy and Development, New Zealand Office of the Ombudsman.</w:t>
      </w:r>
    </w:p>
    <w:p w:rsidR="00586602" w:rsidRPr="00405865" w:rsidRDefault="009E5104" w:rsidP="005C30D0">
      <w:pPr>
        <w:pStyle w:val="ListParagraph"/>
        <w:numPr>
          <w:ilvl w:val="1"/>
          <w:numId w:val="1"/>
        </w:numPr>
        <w:tabs>
          <w:tab w:val="left" w:pos="2880"/>
        </w:tabs>
        <w:jc w:val="both"/>
      </w:pPr>
      <w:r>
        <w:t xml:space="preserve">INAIs Commissioner Blanca Lilia Ibarra Cadena </w:t>
      </w:r>
      <w:r w:rsidR="00EF49E5">
        <w:rPr>
          <w:rFonts w:ascii="Preeti" w:hAnsi="Preeti"/>
          <w:sz w:val="32"/>
          <w:szCs w:val="32"/>
        </w:rPr>
        <w:t>af6</w:t>
      </w:r>
      <w:r>
        <w:t xml:space="preserve"> ICIC Chair </w:t>
      </w:r>
      <w:r w:rsidR="005C30D0">
        <w:t>Report 2021-2024</w:t>
      </w:r>
      <w:r>
        <w:rPr>
          <w:rFonts w:ascii="Preeti" w:hAnsi="Preeti"/>
          <w:sz w:val="32"/>
          <w:szCs w:val="32"/>
        </w:rPr>
        <w:t xml:space="preserve"> k|:t't ePsf] lyof] . k|ltj]bgdf ;g @)@! b]lv @)@$ ;Dd </w:t>
      </w:r>
      <w:r>
        <w:t>ICIC</w:t>
      </w:r>
      <w:r>
        <w:rPr>
          <w:rFonts w:ascii="Preeti" w:hAnsi="Preeti"/>
          <w:sz w:val="32"/>
          <w:szCs w:val="32"/>
        </w:rPr>
        <w:t xml:space="preserve"> n] u/]sf </w:t>
      </w:r>
      <w:r w:rsidR="0069162C">
        <w:rPr>
          <w:rFonts w:ascii="Preeti" w:hAnsi="Preeti"/>
          <w:sz w:val="32"/>
          <w:szCs w:val="32"/>
        </w:rPr>
        <w:t xml:space="preserve">dxTjk'0f{ </w:t>
      </w:r>
      <w:r>
        <w:rPr>
          <w:rFonts w:ascii="Preeti" w:hAnsi="Preeti"/>
          <w:sz w:val="32"/>
          <w:szCs w:val="32"/>
        </w:rPr>
        <w:t xml:space="preserve">s[ofsnfkx? ;d]l6Psf 5g . </w:t>
      </w:r>
    </w:p>
    <w:p w:rsidR="00405865" w:rsidRPr="00F233EA" w:rsidRDefault="00405865" w:rsidP="005C30D0">
      <w:pPr>
        <w:pStyle w:val="ListParagraph"/>
        <w:numPr>
          <w:ilvl w:val="1"/>
          <w:numId w:val="1"/>
        </w:numPr>
        <w:tabs>
          <w:tab w:val="left" w:pos="2880"/>
        </w:tabs>
        <w:jc w:val="both"/>
      </w:pPr>
      <w:r>
        <w:t>ICIC</w:t>
      </w:r>
      <w:r>
        <w:rPr>
          <w:rFonts w:ascii="Preeti" w:hAnsi="Preeti"/>
          <w:sz w:val="32"/>
          <w:szCs w:val="32"/>
        </w:rPr>
        <w:t xml:space="preserve"> sf] !</w:t>
      </w:r>
      <w:r w:rsidR="008A787D">
        <w:rPr>
          <w:rFonts w:ascii="Preeti" w:hAnsi="Preeti"/>
          <w:sz w:val="32"/>
          <w:szCs w:val="32"/>
        </w:rPr>
        <w:t>&amp;</w:t>
      </w:r>
      <w:r>
        <w:rPr>
          <w:rFonts w:ascii="Preeti" w:hAnsi="Preeti"/>
          <w:sz w:val="32"/>
          <w:szCs w:val="32"/>
        </w:rPr>
        <w:t xml:space="preserve"> cf}+ ;Dd]ng ug{ l;o/f lncgsf] ;"rgf cfof]un] u/]sf] k|:tfj cg';f/ </w:t>
      </w:r>
      <w:r w:rsidR="008A787D">
        <w:t>ICIC</w:t>
      </w:r>
      <w:r w:rsidR="008A787D">
        <w:rPr>
          <w:rFonts w:ascii="Preeti" w:hAnsi="Preeti"/>
          <w:sz w:val="32"/>
          <w:szCs w:val="32"/>
        </w:rPr>
        <w:t xml:space="preserve"> sf] </w:t>
      </w:r>
      <w:r>
        <w:rPr>
          <w:rFonts w:ascii="Preeti" w:hAnsi="Preeti"/>
          <w:sz w:val="32"/>
          <w:szCs w:val="32"/>
        </w:rPr>
        <w:t>sfo{;ldltn] 5nkmn u/] cg'?ksf] k|:tfj k|:t't ePsf] lyof] . pQm k|:tfj :jLst ePsf] lyof] .</w:t>
      </w:r>
      <w:r w:rsidR="008A787D">
        <w:rPr>
          <w:rFonts w:ascii="Preeti" w:hAnsi="Preeti"/>
          <w:sz w:val="32"/>
          <w:szCs w:val="32"/>
        </w:rPr>
        <w:t xml:space="preserve"> o;af6 </w:t>
      </w:r>
      <w:r w:rsidR="008A787D">
        <w:t>ICIC</w:t>
      </w:r>
      <w:r w:rsidR="008A787D">
        <w:rPr>
          <w:rFonts w:ascii="Preeti" w:hAnsi="Preeti"/>
          <w:sz w:val="32"/>
          <w:szCs w:val="32"/>
        </w:rPr>
        <w:t xml:space="preserve"> sf] </w:t>
      </w:r>
      <w:r w:rsidR="00F2796B">
        <w:rPr>
          <w:rFonts w:ascii="Preeti" w:hAnsi="Preeti"/>
          <w:sz w:val="32"/>
          <w:szCs w:val="32"/>
        </w:rPr>
        <w:t>!&amp; cf}+ ;Dd]ng</w:t>
      </w:r>
      <w:r>
        <w:rPr>
          <w:rFonts w:ascii="Preeti" w:hAnsi="Preeti"/>
          <w:sz w:val="32"/>
          <w:szCs w:val="32"/>
        </w:rPr>
        <w:t xml:space="preserve"> </w:t>
      </w:r>
      <w:r w:rsidR="00F2796B">
        <w:rPr>
          <w:rFonts w:ascii="Preeti" w:hAnsi="Preeti"/>
          <w:sz w:val="32"/>
          <w:szCs w:val="32"/>
        </w:rPr>
        <w:t>l;c/f lncgdf x'g] lglZrt ePsf] 5 .</w:t>
      </w:r>
    </w:p>
    <w:p w:rsidR="00731097" w:rsidRPr="00731097" w:rsidRDefault="00F2796B" w:rsidP="00731097">
      <w:pPr>
        <w:pStyle w:val="ListParagraph"/>
        <w:numPr>
          <w:ilvl w:val="1"/>
          <w:numId w:val="1"/>
        </w:numPr>
        <w:tabs>
          <w:tab w:val="left" w:pos="2880"/>
        </w:tabs>
        <w:jc w:val="both"/>
      </w:pPr>
      <w:r>
        <w:t>ICIC</w:t>
      </w:r>
      <w:r>
        <w:rPr>
          <w:rFonts w:ascii="Preeti" w:hAnsi="Preeti"/>
          <w:sz w:val="32"/>
          <w:szCs w:val="32"/>
        </w:rPr>
        <w:t xml:space="preserve"> sf] </w:t>
      </w:r>
      <w:r w:rsidR="00731097">
        <w:rPr>
          <w:rFonts w:ascii="Preeti" w:hAnsi="Preeti"/>
          <w:sz w:val="32"/>
          <w:szCs w:val="32"/>
        </w:rPr>
        <w:t xml:space="preserve">sfo{;ldltn] o; ;Dd]ngsf] </w:t>
      </w:r>
      <w:r>
        <w:t xml:space="preserve">Public Statement </w:t>
      </w:r>
      <w:r w:rsidR="00731097">
        <w:rPr>
          <w:rFonts w:ascii="Preeti" w:hAnsi="Preeti"/>
          <w:sz w:val="32"/>
          <w:szCs w:val="32"/>
        </w:rPr>
        <w:t xml:space="preserve">k|:tfj u/]sf] </w:t>
      </w:r>
      <w:r>
        <w:rPr>
          <w:rFonts w:ascii="Preeti" w:hAnsi="Preeti"/>
          <w:sz w:val="32"/>
          <w:szCs w:val="32"/>
        </w:rPr>
        <w:t>/</w:t>
      </w:r>
      <w:r w:rsidR="00731097">
        <w:rPr>
          <w:rFonts w:ascii="Preeti" w:hAnsi="Preeti"/>
          <w:sz w:val="32"/>
          <w:szCs w:val="32"/>
        </w:rPr>
        <w:t xml:space="preserve"> ;b:ox?af6 k|fKt ;'emfj cg'?k -g]kfnn] klg ;+;f]wg k|:tfj u/]sf]df x'ax' kl/dfh{g ePsf]_ </w:t>
      </w:r>
      <w:r>
        <w:rPr>
          <w:rFonts w:ascii="Preeti" w:hAnsi="Preeti"/>
          <w:sz w:val="32"/>
          <w:szCs w:val="32"/>
        </w:rPr>
        <w:t xml:space="preserve">kl/dfh{g </w:t>
      </w:r>
      <w:r w:rsidR="00731097">
        <w:rPr>
          <w:rFonts w:ascii="Preeti" w:hAnsi="Preeti"/>
          <w:sz w:val="32"/>
          <w:szCs w:val="32"/>
        </w:rPr>
        <w:t xml:space="preserve">ul/Psf] </w:t>
      </w:r>
      <w:r w:rsidR="00731097">
        <w:t xml:space="preserve"> “Transparency and digital age: the information commissioners’ role and citizen empowerment” </w:t>
      </w:r>
      <w:r w:rsidR="00731097">
        <w:rPr>
          <w:rFonts w:ascii="Preeti" w:hAnsi="Preeti"/>
          <w:sz w:val="32"/>
          <w:szCs w:val="32"/>
        </w:rPr>
        <w:t xml:space="preserve">gfds </w:t>
      </w:r>
      <w:r w:rsidR="00731097">
        <w:t xml:space="preserve">Public Statement </w:t>
      </w:r>
      <w:r w:rsidR="00731097">
        <w:rPr>
          <w:rFonts w:ascii="Preeti" w:hAnsi="Preeti"/>
          <w:sz w:val="32"/>
          <w:szCs w:val="32"/>
        </w:rPr>
        <w:t xml:space="preserve">:jLs[t </w:t>
      </w:r>
      <w:r>
        <w:rPr>
          <w:rFonts w:ascii="Preeti" w:hAnsi="Preeti"/>
          <w:sz w:val="32"/>
          <w:szCs w:val="32"/>
        </w:rPr>
        <w:t>u/]</w:t>
      </w:r>
      <w:r w:rsidR="00731097">
        <w:rPr>
          <w:rFonts w:ascii="Preeti" w:hAnsi="Preeti"/>
          <w:sz w:val="32"/>
          <w:szCs w:val="32"/>
        </w:rPr>
        <w:t xml:space="preserve">sf] </w:t>
      </w:r>
      <w:r>
        <w:rPr>
          <w:rFonts w:ascii="Preeti" w:hAnsi="Preeti"/>
          <w:sz w:val="32"/>
          <w:szCs w:val="32"/>
        </w:rPr>
        <w:t>/</w:t>
      </w:r>
      <w:r w:rsidR="000D2904">
        <w:rPr>
          <w:rFonts w:ascii="Preeti" w:hAnsi="Preeti"/>
          <w:sz w:val="32"/>
          <w:szCs w:val="32"/>
        </w:rPr>
        <w:t xml:space="preserve"> ;fj{hlgs ePsf] 3f]if0ffkq</w:t>
      </w:r>
      <w:r w:rsidR="00731097">
        <w:rPr>
          <w:rFonts w:ascii="Preeti" w:hAnsi="Preeti"/>
          <w:sz w:val="32"/>
          <w:szCs w:val="32"/>
        </w:rPr>
        <w:t xml:space="preserve"> o;};fy ;+nUg 5 . </w:t>
      </w:r>
    </w:p>
    <w:p w:rsidR="00F233EA" w:rsidRPr="00586602" w:rsidRDefault="00731097" w:rsidP="00731097">
      <w:pPr>
        <w:pStyle w:val="ListParagraph"/>
        <w:numPr>
          <w:ilvl w:val="1"/>
          <w:numId w:val="1"/>
        </w:numPr>
        <w:tabs>
          <w:tab w:val="left" w:pos="2880"/>
        </w:tabs>
        <w:jc w:val="both"/>
      </w:pPr>
      <w:r>
        <w:rPr>
          <w:rFonts w:ascii="Preeti" w:hAnsi="Preeti"/>
          <w:sz w:val="32"/>
          <w:szCs w:val="32"/>
        </w:rPr>
        <w:t xml:space="preserve">aGb;qdf g} g]kfnsf tkm{af6 </w:t>
      </w:r>
      <w:r w:rsidRPr="00731097">
        <w:t>Role of Civil Soc</w:t>
      </w:r>
      <w:r>
        <w:t>i</w:t>
      </w:r>
      <w:r w:rsidRPr="00731097">
        <w:t>ety</w:t>
      </w:r>
      <w:r>
        <w:rPr>
          <w:rFonts w:ascii="Preeti" w:hAnsi="Preeti"/>
          <w:sz w:val="32"/>
          <w:szCs w:val="32"/>
        </w:rPr>
        <w:t xml:space="preserve"> sf ;DaGwdf </w:t>
      </w:r>
      <w:r w:rsidRPr="00731097">
        <w:t>Working Group</w:t>
      </w:r>
      <w:r w:rsidR="00F2796B">
        <w:rPr>
          <w:rFonts w:ascii="Preeti" w:hAnsi="Preeti"/>
          <w:sz w:val="32"/>
          <w:szCs w:val="32"/>
        </w:rPr>
        <w:t xml:space="preserve"> agfpg] k|:tfj / ;fpy clk|m</w:t>
      </w:r>
      <w:r>
        <w:rPr>
          <w:rFonts w:ascii="Preeti" w:hAnsi="Preeti"/>
          <w:sz w:val="32"/>
          <w:szCs w:val="32"/>
        </w:rPr>
        <w:t xml:space="preserve">sfsf tkm{af6 k|:tfj ePsf] </w:t>
      </w:r>
      <w:r w:rsidRPr="00731097">
        <w:t>Information Integrity</w:t>
      </w:r>
      <w:r>
        <w:rPr>
          <w:rFonts w:ascii="Preeti" w:hAnsi="Preeti"/>
          <w:sz w:val="32"/>
          <w:szCs w:val="32"/>
        </w:rPr>
        <w:t xml:space="preserve"> df </w:t>
      </w:r>
      <w:r w:rsidRPr="00731097">
        <w:t xml:space="preserve">Working Group </w:t>
      </w:r>
      <w:r w:rsidRPr="00731097">
        <w:rPr>
          <w:rFonts w:ascii="Preeti" w:hAnsi="Preeti"/>
          <w:sz w:val="32"/>
          <w:szCs w:val="32"/>
        </w:rPr>
        <w:t>agfpg] ljifodf 5nkmn ePsf] lyof] .</w:t>
      </w:r>
      <w:r w:rsidR="00F2796B">
        <w:rPr>
          <w:rFonts w:ascii="Preeti" w:hAnsi="Preeti"/>
          <w:sz w:val="32"/>
          <w:szCs w:val="32"/>
        </w:rPr>
        <w:t xml:space="preserve"> k|:tfj eP cg'?k b'Oj6f </w:t>
      </w:r>
      <w:r w:rsidR="00F2796B" w:rsidRPr="00731097">
        <w:t xml:space="preserve">Working Group </w:t>
      </w:r>
      <w:r w:rsidR="00F2796B">
        <w:rPr>
          <w:rFonts w:ascii="Preeti" w:hAnsi="Preeti"/>
          <w:sz w:val="32"/>
          <w:szCs w:val="32"/>
        </w:rPr>
        <w:t xml:space="preserve">agfpg] ljifo ;dfj]z u/L /0fg}lts of]hgf agfpg nfluPsf] 5 . </w:t>
      </w:r>
    </w:p>
    <w:p w:rsidR="008732E4" w:rsidRPr="005524D2" w:rsidRDefault="008732E4" w:rsidP="008732E4">
      <w:pPr>
        <w:pStyle w:val="ListParagraph"/>
        <w:numPr>
          <w:ilvl w:val="1"/>
          <w:numId w:val="1"/>
        </w:numPr>
        <w:tabs>
          <w:tab w:val="left" w:pos="2880"/>
        </w:tabs>
        <w:jc w:val="both"/>
      </w:pPr>
      <w:r>
        <w:rPr>
          <w:rFonts w:ascii="Preeti" w:hAnsi="Preeti"/>
          <w:sz w:val="32"/>
          <w:szCs w:val="32"/>
        </w:rPr>
        <w:lastRenderedPageBreak/>
        <w:t xml:space="preserve">;Dd]ngsf] !^ cf} ;Dd]ng </w:t>
      </w:r>
      <w:r>
        <w:t xml:space="preserve">Federal Commissioner for Data Protection and Freedom of Information in Germany </w:t>
      </w:r>
      <w:r>
        <w:rPr>
          <w:rFonts w:ascii="Preeti" w:hAnsi="Preeti"/>
          <w:sz w:val="32"/>
          <w:szCs w:val="32"/>
        </w:rPr>
        <w:t xml:space="preserve">sf] cfof]hgfdf hd{gLdf ug]{ jf/]df utjif{ g} </w:t>
      </w:r>
      <w:r w:rsidR="00AD08C8">
        <w:rPr>
          <w:rFonts w:ascii="Preeti" w:hAnsi="Preeti"/>
          <w:sz w:val="32"/>
          <w:szCs w:val="32"/>
        </w:rPr>
        <w:t>l</w:t>
      </w:r>
      <w:r>
        <w:rPr>
          <w:rFonts w:ascii="Preeti" w:hAnsi="Preeti"/>
          <w:sz w:val="32"/>
          <w:szCs w:val="32"/>
        </w:rPr>
        <w:t xml:space="preserve">g0f{o eO{;s]sf] 5 . </w:t>
      </w:r>
    </w:p>
    <w:p w:rsidR="002F2A1A" w:rsidRPr="002F2A1A" w:rsidRDefault="008732E4" w:rsidP="002F2A1A">
      <w:pPr>
        <w:pStyle w:val="ListParagraph"/>
        <w:numPr>
          <w:ilvl w:val="1"/>
          <w:numId w:val="1"/>
        </w:numPr>
        <w:tabs>
          <w:tab w:val="left" w:pos="2880"/>
        </w:tabs>
        <w:jc w:val="both"/>
      </w:pPr>
      <w:r>
        <w:rPr>
          <w:rFonts w:ascii="Preeti" w:hAnsi="Preeti"/>
          <w:sz w:val="32"/>
          <w:szCs w:val="32"/>
        </w:rPr>
        <w:t xml:space="preserve">;Dd]ng z'? x'g' eGbf cufa} g]kfnn] </w:t>
      </w:r>
      <w:r>
        <w:t xml:space="preserve">Online </w:t>
      </w:r>
      <w:r>
        <w:rPr>
          <w:rFonts w:ascii="Preeti" w:hAnsi="Preeti"/>
          <w:sz w:val="32"/>
          <w:szCs w:val="32"/>
        </w:rPr>
        <w:t xml:space="preserve">sf] dfWodaf6 </w:t>
      </w:r>
      <w:r>
        <w:t xml:space="preserve">ICIC </w:t>
      </w:r>
      <w:r>
        <w:rPr>
          <w:rFonts w:ascii="Preeti" w:hAnsi="Preeti"/>
          <w:sz w:val="32"/>
          <w:szCs w:val="32"/>
        </w:rPr>
        <w:t>sf] ;lrjfno cWoIf / sfo{sfl/0fL ;ldltsf ;b:osf] nflu dtbfg u/]sf]df cWoIfdf d]lS;sf] / sfo{sfl/0fL ;ldlt ;b:odf ci6«]lnof / s]Gof lgjf{lrt ePsf] hfgsf/L a</w:t>
      </w:r>
      <w:r w:rsidR="002F2A1A">
        <w:rPr>
          <w:rFonts w:ascii="Preeti" w:hAnsi="Preeti"/>
          <w:sz w:val="32"/>
          <w:szCs w:val="32"/>
        </w:rPr>
        <w:t xml:space="preserve">}7sdf hfgsf/L u/fOPsf] lyof] . </w:t>
      </w:r>
      <w:r w:rsidR="002F2A1A">
        <w:t xml:space="preserve">ICIC </w:t>
      </w:r>
      <w:r w:rsidR="002F2A1A">
        <w:rPr>
          <w:rFonts w:ascii="Preeti" w:hAnsi="Preeti"/>
          <w:sz w:val="32"/>
          <w:szCs w:val="32"/>
        </w:rPr>
        <w:t xml:space="preserve">sf] sfo{;ldltsf] cWoIfdf k'g cfufdL ltg jif{sf nflu d]lS;sf]sf] </w:t>
      </w:r>
      <w:r w:rsidR="002F2A1A" w:rsidRPr="002F2A1A">
        <w:t>Federal Institute for Access to Public Information and Data Protection</w:t>
      </w:r>
      <w:r w:rsidR="002F2A1A">
        <w:t xml:space="preserve"> (INAI) </w:t>
      </w:r>
      <w:r w:rsidR="002F2A1A">
        <w:rPr>
          <w:rFonts w:ascii="Preeti" w:hAnsi="Preeti"/>
          <w:sz w:val="32"/>
          <w:szCs w:val="32"/>
        </w:rPr>
        <w:t>/xg] ePsf] 5 .</w:t>
      </w:r>
    </w:p>
    <w:p w:rsidR="008732E4" w:rsidRPr="008732E4" w:rsidRDefault="002F2A1A" w:rsidP="002F2A1A">
      <w:pPr>
        <w:pStyle w:val="ListParagraph"/>
        <w:tabs>
          <w:tab w:val="left" w:pos="2880"/>
        </w:tabs>
        <w:ind w:left="1080"/>
        <w:jc w:val="both"/>
      </w:pPr>
      <w:r>
        <w:rPr>
          <w:rFonts w:ascii="Preeti" w:hAnsi="Preeti"/>
          <w:sz w:val="32"/>
          <w:szCs w:val="32"/>
        </w:rPr>
        <w:t xml:space="preserve"> </w:t>
      </w:r>
    </w:p>
    <w:p w:rsidR="006F6DF0" w:rsidRPr="00343E36" w:rsidRDefault="006F6DF0" w:rsidP="008732E4">
      <w:pPr>
        <w:pStyle w:val="ListParagraph"/>
        <w:numPr>
          <w:ilvl w:val="0"/>
          <w:numId w:val="1"/>
        </w:numPr>
        <w:tabs>
          <w:tab w:val="left" w:pos="2880"/>
        </w:tabs>
        <w:jc w:val="both"/>
      </w:pPr>
      <w:r>
        <w:rPr>
          <w:rFonts w:ascii="Preeti" w:hAnsi="Preeti"/>
          <w:sz w:val="32"/>
          <w:szCs w:val="32"/>
        </w:rPr>
        <w:t>sfo{qmddf ;b:o /fi6«sf ;"rgf cfof]usf k|d'v tyf cGo k|ltlglwx?sf] ;xeflutf /x</w:t>
      </w:r>
      <w:r w:rsidR="00486876">
        <w:rPr>
          <w:rFonts w:ascii="Preeti" w:hAnsi="Preeti"/>
          <w:sz w:val="32"/>
          <w:szCs w:val="32"/>
        </w:rPr>
        <w:t>]sf] lyof] . ;b:o /fi6« Pj+ ;+3</w:t>
      </w:r>
      <w:r>
        <w:rPr>
          <w:rFonts w:ascii="Preeti" w:hAnsi="Preeti"/>
          <w:sz w:val="32"/>
          <w:szCs w:val="32"/>
        </w:rPr>
        <w:t>;+:Yff</w:t>
      </w:r>
      <w:r w:rsidR="00486876">
        <w:rPr>
          <w:rFonts w:ascii="Preeti" w:hAnsi="Preeti"/>
          <w:sz w:val="32"/>
          <w:szCs w:val="32"/>
        </w:rPr>
        <w:t xml:space="preserve"> / bft[lgsfo</w:t>
      </w:r>
      <w:r>
        <w:rPr>
          <w:rFonts w:ascii="Preeti" w:hAnsi="Preeti"/>
          <w:sz w:val="32"/>
          <w:szCs w:val="32"/>
        </w:rPr>
        <w:t xml:space="preserve"> ;d]t u/L sl/j !@) hgf k|ltlglwsf] pQm ;Dd]ngdf ;xeflutf /x]sf] lyof] .</w:t>
      </w:r>
    </w:p>
    <w:p w:rsidR="007B3D56" w:rsidRPr="00294A17" w:rsidRDefault="00294A17" w:rsidP="00294A17">
      <w:pPr>
        <w:pStyle w:val="ListParagraph"/>
        <w:numPr>
          <w:ilvl w:val="0"/>
          <w:numId w:val="1"/>
        </w:numPr>
        <w:tabs>
          <w:tab w:val="left" w:pos="2880"/>
        </w:tabs>
        <w:jc w:val="both"/>
      </w:pPr>
      <w:r>
        <w:rPr>
          <w:rFonts w:ascii="Preeti" w:hAnsi="Preeti"/>
          <w:sz w:val="32"/>
          <w:szCs w:val="32"/>
        </w:rPr>
        <w:t>;Dd]ng pknlAwd'ns /x]sf] lyof] . ;Dd]ngaf6 l</w:t>
      </w:r>
      <w:r w:rsidR="00764FF1">
        <w:rPr>
          <w:rFonts w:ascii="Preeti" w:hAnsi="Preeti"/>
          <w:sz w:val="32"/>
          <w:szCs w:val="32"/>
        </w:rPr>
        <w:t>;Sg] / l;sfpg] tyf gofF cj;/x?;F</w:t>
      </w:r>
      <w:r>
        <w:rPr>
          <w:rFonts w:ascii="Preeti" w:hAnsi="Preeti"/>
          <w:sz w:val="32"/>
          <w:szCs w:val="32"/>
        </w:rPr>
        <w:t xml:space="preserve">u kl/lrt x'g] cj;/ ldn]sf] 5 . </w:t>
      </w:r>
      <w:r w:rsidR="00A54803">
        <w:rPr>
          <w:rFonts w:ascii="Preeti" w:hAnsi="Preeti"/>
          <w:sz w:val="32"/>
          <w:szCs w:val="32"/>
        </w:rPr>
        <w:t xml:space="preserve">sltko ljifox? cyf{t </w:t>
      </w:r>
      <w:r w:rsidR="00A54803" w:rsidRPr="00776CFF">
        <w:t>Panel Discussio</w:t>
      </w:r>
      <w:r w:rsidR="00776CFF">
        <w:t>n</w:t>
      </w:r>
      <w:r w:rsidR="00A54803" w:rsidRPr="00776CFF">
        <w:t>, Regional Presentation</w:t>
      </w:r>
      <w:r w:rsidR="00A54803">
        <w:rPr>
          <w:rFonts w:ascii="Preeti" w:hAnsi="Preeti"/>
          <w:sz w:val="32"/>
          <w:szCs w:val="32"/>
        </w:rPr>
        <w:t xml:space="preserve"> tyf cGo k|:t'lts/0f / 5nkmnaf6 g]kfnn] l;Sg] cj;/ k|fKt u/]sf] 5 . o:tf l;sfO{x? cfufdL lbgdf agfOg] /0fgLlt tyf sfo{of]hgf / sfo{s|ddf ;</w:t>
      </w:r>
      <w:r w:rsidR="00776CFF">
        <w:rPr>
          <w:rFonts w:ascii="Preeti" w:hAnsi="Preeti"/>
          <w:sz w:val="32"/>
          <w:szCs w:val="32"/>
        </w:rPr>
        <w:t>d</w:t>
      </w:r>
      <w:r w:rsidR="00A54803">
        <w:rPr>
          <w:rFonts w:ascii="Preeti" w:hAnsi="Preeti"/>
          <w:sz w:val="32"/>
          <w:szCs w:val="32"/>
        </w:rPr>
        <w:t xml:space="preserve">fj]z ub}{ hfg ;lsPdf g]kfndf ;"rgfsf] xssf] sfo{GjognfO{ yk k|efjsf/L agfpb} hfg] ;lsg] ljZjf; lnOPsf] 5 . </w:t>
      </w:r>
      <w:r w:rsidR="00A54803" w:rsidRPr="00776CFF">
        <w:t>Working Group</w:t>
      </w:r>
      <w:r w:rsidR="00A54803">
        <w:rPr>
          <w:rFonts w:ascii="Preeti" w:hAnsi="Preeti"/>
          <w:sz w:val="32"/>
          <w:szCs w:val="32"/>
        </w:rPr>
        <w:t xml:space="preserve"> x?n] l;kmfl/z u/]sf ljifox? g]kfnsf nflu cToGt dxTjk'0f{ /x]sf 5g . b'O{j6f </w:t>
      </w:r>
      <w:r w:rsidR="00A54803" w:rsidRPr="00776CFF">
        <w:t>Workign Group</w:t>
      </w:r>
      <w:r w:rsidR="00A54803">
        <w:rPr>
          <w:rFonts w:ascii="Preeti" w:hAnsi="Preeti"/>
          <w:sz w:val="32"/>
          <w:szCs w:val="32"/>
        </w:rPr>
        <w:t xml:space="preserve"> df g]kfn klg ;b:o /xL dxTji'0f{ of]ubfg lbg </w:t>
      </w:r>
      <w:r w:rsidR="00776CFF">
        <w:rPr>
          <w:rFonts w:ascii="Preeti" w:hAnsi="Preeti"/>
          <w:sz w:val="32"/>
          <w:szCs w:val="32"/>
        </w:rPr>
        <w:t>;</w:t>
      </w:r>
      <w:r w:rsidR="00A54803">
        <w:rPr>
          <w:rFonts w:ascii="Preeti" w:hAnsi="Preeti"/>
          <w:sz w:val="32"/>
          <w:szCs w:val="32"/>
        </w:rPr>
        <w:t>kmn ePsf] 5 . ;fy} ;Dd]ngsf s|ddf g]kfn</w:t>
      </w:r>
      <w:r w:rsidR="00B25ACE">
        <w:rPr>
          <w:rFonts w:ascii="Preeti" w:hAnsi="Preeti"/>
          <w:sz w:val="32"/>
          <w:szCs w:val="32"/>
        </w:rPr>
        <w:t xml:space="preserve">sf tkm{af6 ePsf x:tIf]kx?nfO{ ;Dd]ngn] ;s/fTds ?kdf lnPsf] </w:t>
      </w:r>
      <w:r w:rsidR="00776CFF">
        <w:rPr>
          <w:rFonts w:ascii="Preeti" w:hAnsi="Preeti"/>
          <w:sz w:val="32"/>
          <w:szCs w:val="32"/>
        </w:rPr>
        <w:t xml:space="preserve">/ lg0f{odf klg ;dfj]z u/]sf] </w:t>
      </w:r>
      <w:r w:rsidR="00B25ACE">
        <w:rPr>
          <w:rFonts w:ascii="Preeti" w:hAnsi="Preeti"/>
          <w:sz w:val="32"/>
          <w:szCs w:val="32"/>
        </w:rPr>
        <w:t>5 .</w:t>
      </w:r>
    </w:p>
    <w:p w:rsidR="00DF4F9C" w:rsidRPr="00343E36" w:rsidRDefault="00B95E49" w:rsidP="00E15D2F">
      <w:pPr>
        <w:pStyle w:val="ListParagraph"/>
        <w:numPr>
          <w:ilvl w:val="0"/>
          <w:numId w:val="1"/>
        </w:numPr>
        <w:tabs>
          <w:tab w:val="left" w:pos="2880"/>
        </w:tabs>
        <w:jc w:val="both"/>
      </w:pPr>
      <w:r>
        <w:rPr>
          <w:rFonts w:ascii="Preeti" w:hAnsi="Preeti"/>
          <w:sz w:val="32"/>
          <w:szCs w:val="32"/>
        </w:rPr>
        <w:t xml:space="preserve">g]kfnsf tkm{af6 ;Dd]ngdf g]kfnnfO{ bL3{sflng c;/ kg]{ s'g} </w:t>
      </w:r>
      <w:r w:rsidR="00C03615">
        <w:rPr>
          <w:rFonts w:ascii="Preeti" w:hAnsi="Preeti"/>
          <w:sz w:val="32"/>
          <w:szCs w:val="32"/>
        </w:rPr>
        <w:t>k|ltj4</w:t>
      </w:r>
      <w:r>
        <w:rPr>
          <w:rFonts w:ascii="Preeti" w:hAnsi="Preeti"/>
          <w:sz w:val="32"/>
          <w:szCs w:val="32"/>
        </w:rPr>
        <w:t>tf JoQm gePsf]</w:t>
      </w:r>
      <w:r w:rsidR="00C03615">
        <w:rPr>
          <w:rFonts w:ascii="Preeti" w:hAnsi="Preeti"/>
          <w:sz w:val="32"/>
          <w:szCs w:val="32"/>
        </w:rPr>
        <w:t xml:space="preserve"> .</w:t>
      </w:r>
      <w:r w:rsidR="00E15D2F">
        <w:rPr>
          <w:rFonts w:ascii="Preeti" w:hAnsi="Preeti"/>
          <w:sz w:val="32"/>
          <w:szCs w:val="32"/>
        </w:rPr>
        <w:t xml:space="preserve"> t/ g]kfnn] o; ;+u7gdf b]vfPsf] ;lqmotfaf6 o;sf] g]t[Tj lng ;Sg] ;Defjgf k|jn b]lvG5 . o;sf nflu g]kfn ;/sf/sf] ;xdlt tyf ;|f]t ;fwgsf] Joj:yf x'g cfjZos x'G5 . o;sf] :yfoL sfof{no gePsf] x'Fbf cWoIftf ug]{ b]zn] Ps jif{;Dd ;lrjfnosf] sfo{ / ;Dd]ngsf] cfof]hgf ug'{kg]{ x'FG5 . </w:t>
      </w:r>
      <w:r w:rsidR="00C03615">
        <w:rPr>
          <w:rFonts w:ascii="Preeti" w:hAnsi="Preeti"/>
          <w:sz w:val="32"/>
          <w:szCs w:val="32"/>
        </w:rPr>
        <w:t>o;af6 g]kfnnfO{ cfly{s</w:t>
      </w:r>
      <w:r w:rsidR="00C548A9">
        <w:rPr>
          <w:rFonts w:ascii="Preeti" w:hAnsi="Preeti"/>
          <w:sz w:val="32"/>
          <w:szCs w:val="32"/>
        </w:rPr>
        <w:t>, ko{6sLo</w:t>
      </w:r>
      <w:r w:rsidR="00C03615">
        <w:rPr>
          <w:rFonts w:ascii="Preeti" w:hAnsi="Preeti"/>
          <w:sz w:val="32"/>
          <w:szCs w:val="32"/>
        </w:rPr>
        <w:t xml:space="preserve"> tyf s"6gL</w:t>
      </w:r>
      <w:r w:rsidR="00E15D2F">
        <w:rPr>
          <w:rFonts w:ascii="Preeti" w:hAnsi="Preeti"/>
          <w:sz w:val="32"/>
          <w:szCs w:val="32"/>
        </w:rPr>
        <w:t>lts ?kdf kmfObf k'Ug] b]lvG5 .</w:t>
      </w:r>
      <w:r w:rsidR="00343E36">
        <w:tab/>
      </w:r>
    </w:p>
    <w:p w:rsidR="007D0AEB" w:rsidRDefault="007D0AEB">
      <w:pPr>
        <w:rPr>
          <w:rFonts w:ascii="Fontasy Himali" w:hAnsi="Fontasy Himali"/>
          <w:sz w:val="20"/>
          <w:szCs w:val="20"/>
        </w:rPr>
      </w:pPr>
      <w:r>
        <w:rPr>
          <w:rFonts w:ascii="Fontasy Himali" w:hAnsi="Fontasy Himali"/>
          <w:sz w:val="20"/>
          <w:szCs w:val="20"/>
        </w:rPr>
        <w:br w:type="page"/>
      </w:r>
    </w:p>
    <w:p w:rsidR="00DF4F9C" w:rsidRDefault="00AD08C8" w:rsidP="00AD08C8">
      <w:pPr>
        <w:tabs>
          <w:tab w:val="left" w:pos="2880"/>
        </w:tabs>
        <w:ind w:left="360"/>
        <w:jc w:val="center"/>
        <w:rPr>
          <w:rFonts w:ascii="Fontasy Himali" w:hAnsi="Fontasy Himali"/>
          <w:sz w:val="20"/>
          <w:szCs w:val="20"/>
        </w:rPr>
      </w:pPr>
      <w:r>
        <w:rPr>
          <w:rFonts w:ascii="Preeti" w:hAnsi="Preeti"/>
          <w:sz w:val="32"/>
          <w:szCs w:val="32"/>
        </w:rPr>
        <w:lastRenderedPageBreak/>
        <w:t>cg';"rL</w:t>
      </w:r>
    </w:p>
    <w:p w:rsidR="00523355" w:rsidRDefault="007D0AEB" w:rsidP="00523355">
      <w:pPr>
        <w:tabs>
          <w:tab w:val="left" w:pos="2880"/>
        </w:tabs>
        <w:jc w:val="both"/>
      </w:pPr>
      <w:r>
        <w:t xml:space="preserve">Gender and People in Vulnerable Situations Working Group </w:t>
      </w:r>
    </w:p>
    <w:p w:rsidR="007D0AEB" w:rsidRDefault="007D0AEB" w:rsidP="00523355">
      <w:pPr>
        <w:tabs>
          <w:tab w:val="left" w:pos="2880"/>
        </w:tabs>
        <w:jc w:val="both"/>
      </w:pPr>
      <w:r>
        <w:t>Recommendation:</w:t>
      </w:r>
    </w:p>
    <w:p w:rsidR="006472F9" w:rsidRDefault="00523355" w:rsidP="00A54803">
      <w:pPr>
        <w:pStyle w:val="ListParagraph"/>
        <w:numPr>
          <w:ilvl w:val="0"/>
          <w:numId w:val="8"/>
        </w:numPr>
        <w:tabs>
          <w:tab w:val="left" w:pos="2880"/>
        </w:tabs>
        <w:jc w:val="both"/>
      </w:pPr>
      <w:r>
        <w:t xml:space="preserve">To create participatory strategies so that GVSs and women targeted by ATI policies participate in their creation and design. </w:t>
      </w:r>
    </w:p>
    <w:p w:rsidR="00215271" w:rsidRDefault="00523355" w:rsidP="00A54803">
      <w:pPr>
        <w:pStyle w:val="ListParagraph"/>
        <w:numPr>
          <w:ilvl w:val="0"/>
          <w:numId w:val="8"/>
        </w:numPr>
        <w:tabs>
          <w:tab w:val="left" w:pos="2880"/>
        </w:tabs>
        <w:jc w:val="both"/>
      </w:pPr>
      <w:r>
        <w:t xml:space="preserve">To collect and systematize more information on how GVSs and women exercise the right of ATI. </w:t>
      </w:r>
    </w:p>
    <w:p w:rsidR="00215271" w:rsidRDefault="00523355" w:rsidP="00215271">
      <w:pPr>
        <w:pStyle w:val="ListParagraph"/>
        <w:numPr>
          <w:ilvl w:val="0"/>
          <w:numId w:val="8"/>
        </w:numPr>
        <w:tabs>
          <w:tab w:val="left" w:pos="2880"/>
        </w:tabs>
        <w:jc w:val="both"/>
      </w:pPr>
      <w:r>
        <w:t xml:space="preserve">To generate instances of closeness with GVSs and women in order to strengthen trust and shorten the distance between them and the State. </w:t>
      </w:r>
    </w:p>
    <w:p w:rsidR="00215271" w:rsidRDefault="00523355" w:rsidP="00215271">
      <w:pPr>
        <w:pStyle w:val="ListParagraph"/>
        <w:numPr>
          <w:ilvl w:val="0"/>
          <w:numId w:val="8"/>
        </w:numPr>
        <w:tabs>
          <w:tab w:val="left" w:pos="2880"/>
        </w:tabs>
        <w:jc w:val="both"/>
      </w:pPr>
      <w:r>
        <w:t xml:space="preserve">To develop ATI practices accessible to people with disabilities. </w:t>
      </w:r>
    </w:p>
    <w:p w:rsidR="00215271" w:rsidRDefault="00523355" w:rsidP="00215271">
      <w:pPr>
        <w:pStyle w:val="ListParagraph"/>
        <w:numPr>
          <w:ilvl w:val="0"/>
          <w:numId w:val="8"/>
        </w:numPr>
        <w:tabs>
          <w:tab w:val="left" w:pos="2880"/>
        </w:tabs>
        <w:jc w:val="both"/>
      </w:pPr>
      <w:r>
        <w:t>To ensure that the guides for accessing public information and other pertinent materials are translated into the languages of indigenous peoples and ethnic minorities present in the jurisdictions, and that they are written in clear language.</w:t>
      </w:r>
      <w:r w:rsidRPr="00523355">
        <w:t xml:space="preserve"> </w:t>
      </w:r>
    </w:p>
    <w:p w:rsidR="00215271" w:rsidRDefault="00523355" w:rsidP="00215271">
      <w:pPr>
        <w:pStyle w:val="ListParagraph"/>
        <w:numPr>
          <w:ilvl w:val="0"/>
          <w:numId w:val="8"/>
        </w:numPr>
        <w:tabs>
          <w:tab w:val="left" w:pos="2880"/>
        </w:tabs>
        <w:jc w:val="both"/>
      </w:pPr>
      <w:r>
        <w:t xml:space="preserve">To conduct training on gender perspective and GVSs for people who work in ATI systems in each of the jurisdictions. </w:t>
      </w:r>
    </w:p>
    <w:p w:rsidR="00215271" w:rsidRDefault="00523355" w:rsidP="00215271">
      <w:pPr>
        <w:pStyle w:val="ListParagraph"/>
        <w:numPr>
          <w:ilvl w:val="0"/>
          <w:numId w:val="8"/>
        </w:numPr>
        <w:tabs>
          <w:tab w:val="left" w:pos="2880"/>
        </w:tabs>
        <w:jc w:val="both"/>
      </w:pPr>
      <w:r>
        <w:t xml:space="preserve">To forge alliances with social leaders, human rights defenders and civil society organizations that promote the rights of GVSs and women, in order to expand knowledge about the exercise of the right of ATI and its possibilities. </w:t>
      </w:r>
    </w:p>
    <w:p w:rsidR="00215271" w:rsidRDefault="00523355" w:rsidP="00215271">
      <w:pPr>
        <w:pStyle w:val="ListParagraph"/>
        <w:numPr>
          <w:ilvl w:val="0"/>
          <w:numId w:val="8"/>
        </w:numPr>
        <w:tabs>
          <w:tab w:val="left" w:pos="2880"/>
        </w:tabs>
        <w:jc w:val="both"/>
      </w:pPr>
      <w:r>
        <w:t xml:space="preserve">To provide specialized advice to GSV members in submitting ATI requests. </w:t>
      </w:r>
    </w:p>
    <w:p w:rsidR="00523355" w:rsidRDefault="00523355" w:rsidP="00215271">
      <w:pPr>
        <w:pStyle w:val="ListParagraph"/>
        <w:numPr>
          <w:ilvl w:val="0"/>
          <w:numId w:val="8"/>
        </w:numPr>
        <w:tabs>
          <w:tab w:val="left" w:pos="2880"/>
        </w:tabs>
        <w:jc w:val="both"/>
      </w:pPr>
      <w:r>
        <w:t xml:space="preserve">To monitor and evaluate the policies of access to information for women and GVSs. </w:t>
      </w:r>
    </w:p>
    <w:p w:rsidR="00AD08C8" w:rsidRDefault="00AD08C8" w:rsidP="00523355">
      <w:pPr>
        <w:tabs>
          <w:tab w:val="left" w:pos="2880"/>
        </w:tabs>
        <w:jc w:val="both"/>
      </w:pPr>
    </w:p>
    <w:p w:rsidR="00523355" w:rsidRDefault="00523355" w:rsidP="00523355">
      <w:pPr>
        <w:tabs>
          <w:tab w:val="left" w:pos="2880"/>
        </w:tabs>
        <w:jc w:val="both"/>
      </w:pPr>
      <w:r>
        <w:t>Transparency by Design</w:t>
      </w:r>
      <w:r w:rsidR="00A1179B">
        <w:t xml:space="preserve"> Working Group</w:t>
      </w:r>
    </w:p>
    <w:p w:rsidR="00215271" w:rsidRDefault="00523355" w:rsidP="00523355">
      <w:pPr>
        <w:tabs>
          <w:tab w:val="left" w:pos="2880"/>
        </w:tabs>
        <w:jc w:val="both"/>
      </w:pPr>
      <w:r>
        <w:t xml:space="preserve">Based on the promising practices and experiences identified and the challenges to their implementation reported by the surveyed authorities, the WG presents the following recommendations: </w:t>
      </w:r>
    </w:p>
    <w:p w:rsidR="00D8397F" w:rsidRDefault="00D8397F" w:rsidP="00D8397F">
      <w:pPr>
        <w:pStyle w:val="ListParagraph"/>
        <w:numPr>
          <w:ilvl w:val="0"/>
          <w:numId w:val="10"/>
        </w:numPr>
      </w:pPr>
      <w:r>
        <w:t xml:space="preserve">Online portals are conducive to greater openness which, in turn, facilitates the fight against corruption; </w:t>
      </w:r>
    </w:p>
    <w:p w:rsidR="00D8397F" w:rsidRDefault="00D8397F" w:rsidP="00D8397F">
      <w:pPr>
        <w:pStyle w:val="ListParagraph"/>
      </w:pPr>
    </w:p>
    <w:p w:rsidR="00D8397F" w:rsidRDefault="00D8397F" w:rsidP="00D8397F">
      <w:pPr>
        <w:pStyle w:val="ListParagraph"/>
        <w:numPr>
          <w:ilvl w:val="0"/>
          <w:numId w:val="10"/>
        </w:numPr>
      </w:pPr>
      <w:r>
        <w:t xml:space="preserve">Maximum transparency should be the general rule whilst secrecy is the exception; </w:t>
      </w:r>
    </w:p>
    <w:p w:rsidR="00D8397F" w:rsidRDefault="00D8397F" w:rsidP="00D8397F">
      <w:pPr>
        <w:pStyle w:val="ListParagraph"/>
      </w:pPr>
    </w:p>
    <w:p w:rsidR="00D8397F" w:rsidRDefault="00D8397F" w:rsidP="00D8397F">
      <w:pPr>
        <w:pStyle w:val="ListParagraph"/>
        <w:numPr>
          <w:ilvl w:val="0"/>
          <w:numId w:val="10"/>
        </w:numPr>
      </w:pPr>
      <w:r>
        <w:t xml:space="preserve">Regulators should be equipped with the relevant powers to ensure compliance with the law and have the ability to exercise these powers effectively; </w:t>
      </w:r>
    </w:p>
    <w:p w:rsidR="00D8397F" w:rsidRDefault="00D8397F" w:rsidP="00D8397F">
      <w:pPr>
        <w:pStyle w:val="ListParagraph"/>
      </w:pPr>
    </w:p>
    <w:p w:rsidR="00D8397F" w:rsidRDefault="00D8397F" w:rsidP="00D8397F">
      <w:pPr>
        <w:pStyle w:val="ListParagraph"/>
        <w:numPr>
          <w:ilvl w:val="0"/>
          <w:numId w:val="10"/>
        </w:numPr>
      </w:pPr>
      <w:r>
        <w:t xml:space="preserve">Concerted efforts, cross-sectoral collaboration and establishing synergistic relationship with relevant stakeholders is key; </w:t>
      </w:r>
    </w:p>
    <w:p w:rsidR="00D8397F" w:rsidRDefault="00D8397F" w:rsidP="00D8397F">
      <w:pPr>
        <w:pStyle w:val="ListParagraph"/>
      </w:pPr>
    </w:p>
    <w:p w:rsidR="00D8397F" w:rsidRDefault="00D8397F" w:rsidP="00D8397F">
      <w:pPr>
        <w:pStyle w:val="ListParagraph"/>
        <w:numPr>
          <w:ilvl w:val="0"/>
          <w:numId w:val="10"/>
        </w:numPr>
      </w:pPr>
      <w:r>
        <w:t xml:space="preserve">Citizens and civil society should be an integral part of the decision-making process, including at local and municipal level; </w:t>
      </w:r>
    </w:p>
    <w:p w:rsidR="00D8397F" w:rsidRDefault="00D8397F" w:rsidP="00D8397F">
      <w:pPr>
        <w:pStyle w:val="ListParagraph"/>
      </w:pPr>
    </w:p>
    <w:p w:rsidR="00D8397F" w:rsidRDefault="00D8397F" w:rsidP="00D8397F">
      <w:pPr>
        <w:pStyle w:val="ListParagraph"/>
        <w:numPr>
          <w:ilvl w:val="0"/>
          <w:numId w:val="10"/>
        </w:numPr>
      </w:pPr>
      <w:r>
        <w:t xml:space="preserve">Leveraging the benefits of secure and sustainable technology can help streamline access to information processes; </w:t>
      </w:r>
    </w:p>
    <w:p w:rsidR="00D8397F" w:rsidRDefault="00D8397F" w:rsidP="00D8397F">
      <w:pPr>
        <w:pStyle w:val="ListParagraph"/>
      </w:pPr>
    </w:p>
    <w:p w:rsidR="00D8397F" w:rsidRDefault="00D8397F" w:rsidP="00D8397F">
      <w:pPr>
        <w:pStyle w:val="ListParagraph"/>
        <w:numPr>
          <w:ilvl w:val="0"/>
          <w:numId w:val="10"/>
        </w:numPr>
      </w:pPr>
      <w:r>
        <w:lastRenderedPageBreak/>
        <w:t xml:space="preserve">Building access and inclusion into access to information process to minimise the risk of exclusion of certain groups. To this end, one respondent highlighted that knowing applicant’s sociodemographic characteristics could be helpful to enable the removal of barriers to access; </w:t>
      </w:r>
    </w:p>
    <w:p w:rsidR="00D8397F" w:rsidRDefault="00D8397F" w:rsidP="00D8397F">
      <w:pPr>
        <w:pStyle w:val="ListParagraph"/>
      </w:pPr>
    </w:p>
    <w:p w:rsidR="00D8397F" w:rsidRDefault="00D8397F" w:rsidP="00D8397F">
      <w:pPr>
        <w:pStyle w:val="ListParagraph"/>
        <w:numPr>
          <w:ilvl w:val="0"/>
          <w:numId w:val="10"/>
        </w:numPr>
      </w:pPr>
      <w:r>
        <w:t xml:space="preserve">The publication of regulators’ decisions should be timely to ensure both public bodies and applicants have visibility of the latest decisions on any specific issue; </w:t>
      </w:r>
    </w:p>
    <w:p w:rsidR="00D8397F" w:rsidRDefault="00D8397F" w:rsidP="00D8397F">
      <w:pPr>
        <w:pStyle w:val="ListParagraph"/>
      </w:pPr>
    </w:p>
    <w:p w:rsidR="00D8397F" w:rsidRDefault="00D8397F" w:rsidP="00D8397F">
      <w:pPr>
        <w:pStyle w:val="ListParagraph"/>
        <w:numPr>
          <w:ilvl w:val="0"/>
          <w:numId w:val="10"/>
        </w:numPr>
      </w:pPr>
      <w:r>
        <w:t xml:space="preserve">Need to ensure that information in high demand is made proactively available in a clear language and in formats applicants can access. For example by being mindful of the risk of digital exclusion. </w:t>
      </w:r>
    </w:p>
    <w:p w:rsidR="00452EBD" w:rsidRDefault="00452EBD">
      <w:pPr>
        <w:rPr>
          <w:rFonts w:ascii="Times New Roman" w:hAnsi="Times New Roman" w:cs="Times New Roman"/>
          <w:sz w:val="20"/>
          <w:szCs w:val="20"/>
        </w:rPr>
      </w:pPr>
      <w:r>
        <w:rPr>
          <w:rFonts w:ascii="Times New Roman" w:hAnsi="Times New Roman" w:cs="Times New Roman"/>
          <w:sz w:val="20"/>
          <w:szCs w:val="20"/>
        </w:rPr>
        <w:br w:type="page"/>
      </w:r>
    </w:p>
    <w:p w:rsidR="00523355" w:rsidRPr="002776AD" w:rsidRDefault="002776AD" w:rsidP="00616EB1">
      <w:pPr>
        <w:tabs>
          <w:tab w:val="left" w:pos="2880"/>
        </w:tabs>
        <w:ind w:left="360"/>
        <w:jc w:val="both"/>
        <w:rPr>
          <w:rFonts w:ascii="Preeti" w:hAnsi="Preeti" w:cs="Times New Roman"/>
          <w:sz w:val="32"/>
          <w:szCs w:val="32"/>
        </w:rPr>
      </w:pPr>
      <w:r>
        <w:rPr>
          <w:rFonts w:ascii="Preeti" w:hAnsi="Preeti" w:cs="Times New Roman"/>
          <w:sz w:val="32"/>
          <w:szCs w:val="32"/>
        </w:rPr>
        <w:lastRenderedPageBreak/>
        <w:t>;Dd]ngsf s]xL tl:j/x?</w:t>
      </w:r>
      <w:bookmarkStart w:id="0" w:name="_GoBack"/>
      <w:bookmarkEnd w:id="0"/>
    </w:p>
    <w:p w:rsidR="00EA3FED" w:rsidRDefault="00452EBD" w:rsidP="00616EB1">
      <w:pPr>
        <w:tabs>
          <w:tab w:val="left" w:pos="2880"/>
        </w:tabs>
        <w:ind w:left="360"/>
        <w:jc w:val="both"/>
        <w:rPr>
          <w:rFonts w:ascii="Preeti" w:hAnsi="Preeti" w:cs="Times New Roman"/>
          <w:sz w:val="32"/>
          <w:szCs w:val="32"/>
        </w:rPr>
      </w:pPr>
      <w:r w:rsidRPr="00452EBD">
        <w:rPr>
          <w:rFonts w:ascii="Times New Roman" w:hAnsi="Times New Roman" w:cs="Times New Roman"/>
          <w:noProof/>
          <w:sz w:val="20"/>
          <w:szCs w:val="20"/>
          <w:lang w:bidi="ne-NP"/>
        </w:rPr>
        <w:drawing>
          <wp:inline distT="0" distB="0" distL="0" distR="0">
            <wp:extent cx="2832859" cy="1885950"/>
            <wp:effectExtent l="0" t="0" r="5715" b="0"/>
            <wp:docPr id="1" name="Picture 1" descr="C:\Users\pc\Documents\ICIC\15 ICIC 2024\Pics\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cuments\ICIC\15 ICIC 2024\Pics\thumbnai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7254" cy="1895533"/>
                    </a:xfrm>
                    <a:prstGeom prst="rect">
                      <a:avLst/>
                    </a:prstGeom>
                    <a:noFill/>
                    <a:ln>
                      <a:noFill/>
                    </a:ln>
                  </pic:spPr>
                </pic:pic>
              </a:graphicData>
            </a:graphic>
          </wp:inline>
        </w:drawing>
      </w:r>
      <w:r w:rsidR="006D48FB">
        <w:rPr>
          <w:rFonts w:ascii="Times New Roman" w:hAnsi="Times New Roman" w:cs="Times New Roman"/>
          <w:sz w:val="20"/>
          <w:szCs w:val="20"/>
        </w:rPr>
        <w:t xml:space="preserve"> </w:t>
      </w:r>
      <w:r w:rsidR="006D48FB">
        <w:rPr>
          <w:rFonts w:ascii="Preeti" w:hAnsi="Preeti" w:cs="Times New Roman"/>
          <w:sz w:val="32"/>
          <w:szCs w:val="32"/>
        </w:rPr>
        <w:t xml:space="preserve"> </w:t>
      </w:r>
    </w:p>
    <w:p w:rsidR="00452EBD" w:rsidRPr="006D48FB" w:rsidRDefault="006D48FB" w:rsidP="00616EB1">
      <w:pPr>
        <w:tabs>
          <w:tab w:val="left" w:pos="2880"/>
        </w:tabs>
        <w:ind w:left="360"/>
        <w:jc w:val="both"/>
        <w:rPr>
          <w:rFonts w:ascii="Preeti" w:hAnsi="Preeti" w:cs="Times New Roman"/>
          <w:sz w:val="32"/>
          <w:szCs w:val="32"/>
        </w:rPr>
      </w:pPr>
      <w:r>
        <w:rPr>
          <w:rFonts w:ascii="Preeti" w:hAnsi="Preeti" w:cs="Times New Roman"/>
          <w:sz w:val="32"/>
          <w:szCs w:val="32"/>
        </w:rPr>
        <w:t>;Dd]ngsf ;xefuLx?sf] ;fd'lxs kmf]6f]</w:t>
      </w:r>
    </w:p>
    <w:p w:rsidR="00557575" w:rsidRDefault="00557575" w:rsidP="00557575">
      <w:pPr>
        <w:pStyle w:val="NormalWeb"/>
        <w:ind w:firstLine="360"/>
      </w:pPr>
      <w:r>
        <w:rPr>
          <w:noProof/>
        </w:rPr>
        <w:drawing>
          <wp:inline distT="0" distB="0" distL="0" distR="0">
            <wp:extent cx="2827799" cy="1881715"/>
            <wp:effectExtent l="0" t="0" r="0" b="4445"/>
            <wp:docPr id="7" name="Picture 7" descr="C:\Users\pc\Pictures\ICIC2024\DSC_1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Pictures\ICIC2024\DSC_154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6951" cy="1907768"/>
                    </a:xfrm>
                    <a:prstGeom prst="rect">
                      <a:avLst/>
                    </a:prstGeom>
                    <a:noFill/>
                    <a:ln>
                      <a:noFill/>
                    </a:ln>
                  </pic:spPr>
                </pic:pic>
              </a:graphicData>
            </a:graphic>
          </wp:inline>
        </w:drawing>
      </w:r>
    </w:p>
    <w:p w:rsidR="00452EBD" w:rsidRDefault="00EA3FED" w:rsidP="00EA3FED">
      <w:pPr>
        <w:tabs>
          <w:tab w:val="left" w:pos="2880"/>
        </w:tabs>
        <w:ind w:left="360"/>
        <w:jc w:val="both"/>
        <w:rPr>
          <w:rFonts w:ascii="Times New Roman" w:hAnsi="Times New Roman" w:cs="Times New Roman"/>
          <w:sz w:val="20"/>
          <w:szCs w:val="20"/>
        </w:rPr>
      </w:pPr>
      <w:r>
        <w:rPr>
          <w:rFonts w:ascii="Preeti" w:hAnsi="Preeti" w:cs="Times New Roman"/>
          <w:sz w:val="32"/>
          <w:szCs w:val="32"/>
        </w:rPr>
        <w:t>;Dd]ngdf cfkm\gf] ljrf/ JoQm ub}{ k|d'v ;"rgf cfo'Qm</w:t>
      </w:r>
      <w:r w:rsidR="00557575">
        <w:rPr>
          <w:rFonts w:ascii="Preeti" w:hAnsi="Preeti" w:cs="Times New Roman"/>
          <w:sz w:val="32"/>
          <w:szCs w:val="32"/>
        </w:rPr>
        <w:t xml:space="preserve"> dx]Gb| dfg u'?Ë / ;lrj xf]d k|;fb n'O6]n</w:t>
      </w:r>
    </w:p>
    <w:p w:rsidR="00452EBD" w:rsidRDefault="00452EBD" w:rsidP="00616EB1">
      <w:pPr>
        <w:tabs>
          <w:tab w:val="left" w:pos="2880"/>
        </w:tabs>
        <w:ind w:left="360"/>
        <w:jc w:val="both"/>
        <w:rPr>
          <w:rFonts w:ascii="Times New Roman" w:hAnsi="Times New Roman" w:cs="Times New Roman"/>
          <w:sz w:val="20"/>
          <w:szCs w:val="20"/>
        </w:rPr>
      </w:pPr>
      <w:r w:rsidRPr="00452EBD">
        <w:rPr>
          <w:rFonts w:ascii="Times New Roman" w:hAnsi="Times New Roman" w:cs="Times New Roman"/>
          <w:noProof/>
          <w:sz w:val="20"/>
          <w:szCs w:val="20"/>
          <w:lang w:bidi="ne-NP"/>
        </w:rPr>
        <w:drawing>
          <wp:inline distT="0" distB="0" distL="0" distR="0">
            <wp:extent cx="2843213" cy="1895475"/>
            <wp:effectExtent l="0" t="0" r="0" b="0"/>
            <wp:docPr id="3" name="Picture 3" descr="C:\Users\pc\Pictures\ICIC2024\XEK-6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Pictures\ICIC2024\XEK-66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8432" cy="1898954"/>
                    </a:xfrm>
                    <a:prstGeom prst="rect">
                      <a:avLst/>
                    </a:prstGeom>
                    <a:noFill/>
                    <a:ln>
                      <a:noFill/>
                    </a:ln>
                  </pic:spPr>
                </pic:pic>
              </a:graphicData>
            </a:graphic>
          </wp:inline>
        </w:drawing>
      </w:r>
    </w:p>
    <w:p w:rsidR="00A27876" w:rsidRDefault="00A27876" w:rsidP="00557575">
      <w:pPr>
        <w:tabs>
          <w:tab w:val="left" w:pos="2880"/>
        </w:tabs>
        <w:ind w:left="360"/>
        <w:jc w:val="both"/>
        <w:rPr>
          <w:rFonts w:ascii="Times New Roman" w:hAnsi="Times New Roman" w:cs="Times New Roman"/>
          <w:sz w:val="20"/>
          <w:szCs w:val="20"/>
        </w:rPr>
      </w:pPr>
      <w:r>
        <w:rPr>
          <w:rFonts w:ascii="Preeti" w:hAnsi="Preeti" w:cs="Times New Roman"/>
          <w:sz w:val="32"/>
          <w:szCs w:val="32"/>
        </w:rPr>
        <w:t>aGb;qdf cfkm\gf] ;'emfj /fVb} k|d'v ;"rgf cfo'Qm</w:t>
      </w:r>
      <w:r w:rsidR="00557575" w:rsidRPr="00557575">
        <w:rPr>
          <w:rFonts w:ascii="Preeti" w:hAnsi="Preeti" w:cs="Times New Roman"/>
          <w:sz w:val="32"/>
          <w:szCs w:val="32"/>
        </w:rPr>
        <w:t xml:space="preserve"> </w:t>
      </w:r>
      <w:r w:rsidR="00557575">
        <w:rPr>
          <w:rFonts w:ascii="Preeti" w:hAnsi="Preeti" w:cs="Times New Roman"/>
          <w:sz w:val="32"/>
          <w:szCs w:val="32"/>
        </w:rPr>
        <w:t>dx]Gb| dfg u'?Ë / ;"rgf cfo'Qm sdnf cf]nL</w:t>
      </w:r>
    </w:p>
    <w:p w:rsidR="00452EBD" w:rsidRDefault="00452EBD" w:rsidP="00452EBD">
      <w:pPr>
        <w:pStyle w:val="NormalWeb"/>
      </w:pPr>
      <w:r>
        <w:rPr>
          <w:noProof/>
        </w:rPr>
        <w:lastRenderedPageBreak/>
        <w:drawing>
          <wp:inline distT="0" distB="0" distL="0" distR="0">
            <wp:extent cx="2657475" cy="1771650"/>
            <wp:effectExtent l="0" t="0" r="9525" b="0"/>
            <wp:docPr id="4" name="Picture 4" descr="C:\Users\pc\Pictures\ICIC2024\XEK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Pictures\ICIC2024\XEK33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7475" cy="1771650"/>
                    </a:xfrm>
                    <a:prstGeom prst="rect">
                      <a:avLst/>
                    </a:prstGeom>
                    <a:noFill/>
                    <a:ln>
                      <a:noFill/>
                    </a:ln>
                  </pic:spPr>
                </pic:pic>
              </a:graphicData>
            </a:graphic>
          </wp:inline>
        </w:drawing>
      </w:r>
    </w:p>
    <w:p w:rsidR="00CA308C" w:rsidRDefault="00CA308C" w:rsidP="00CA308C">
      <w:pPr>
        <w:tabs>
          <w:tab w:val="left" w:pos="2880"/>
        </w:tabs>
        <w:jc w:val="both"/>
        <w:rPr>
          <w:rFonts w:ascii="Times New Roman" w:hAnsi="Times New Roman" w:cs="Times New Roman"/>
          <w:sz w:val="20"/>
          <w:szCs w:val="20"/>
        </w:rPr>
      </w:pPr>
      <w:r>
        <w:rPr>
          <w:rFonts w:ascii="Preeti" w:hAnsi="Preeti" w:cs="Times New Roman"/>
          <w:sz w:val="32"/>
          <w:szCs w:val="32"/>
        </w:rPr>
        <w:t>If]qLo a}7sdf ;xefuL x'+b} ;"rgf cfo'Qm sdnf cf]nL / pk;lrj ;Gtf]if bfxfn</w:t>
      </w:r>
    </w:p>
    <w:p w:rsidR="00452EBD" w:rsidRDefault="00452EBD" w:rsidP="00452EBD">
      <w:pPr>
        <w:pStyle w:val="NormalWeb"/>
      </w:pPr>
      <w:r>
        <w:rPr>
          <w:noProof/>
        </w:rPr>
        <w:drawing>
          <wp:inline distT="0" distB="0" distL="0" distR="0">
            <wp:extent cx="3457575" cy="2305050"/>
            <wp:effectExtent l="0" t="0" r="9525" b="0"/>
            <wp:docPr id="5" name="Picture 5" descr="C:\Users\pc\Pictures\ICIC2024\XEK-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c\Pictures\ICIC2024\XEK-52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57575" cy="2305050"/>
                    </a:xfrm>
                    <a:prstGeom prst="rect">
                      <a:avLst/>
                    </a:prstGeom>
                    <a:noFill/>
                    <a:ln>
                      <a:noFill/>
                    </a:ln>
                  </pic:spPr>
                </pic:pic>
              </a:graphicData>
            </a:graphic>
          </wp:inline>
        </w:drawing>
      </w:r>
    </w:p>
    <w:p w:rsidR="00CA308C" w:rsidRDefault="00CA308C" w:rsidP="00CA308C">
      <w:pPr>
        <w:tabs>
          <w:tab w:val="left" w:pos="2880"/>
        </w:tabs>
        <w:jc w:val="both"/>
      </w:pPr>
      <w:r>
        <w:rPr>
          <w:rFonts w:ascii="Preeti" w:hAnsi="Preeti" w:cs="Times New Roman"/>
          <w:sz w:val="32"/>
          <w:szCs w:val="32"/>
        </w:rPr>
        <w:t>;Dd]ngdf</w:t>
      </w:r>
      <w:r w:rsidR="00614CA0">
        <w:rPr>
          <w:rFonts w:ascii="Preeti" w:hAnsi="Preeti" w:cs="Times New Roman"/>
          <w:sz w:val="32"/>
          <w:szCs w:val="32"/>
        </w:rPr>
        <w:t xml:space="preserve"> ;xefuL pk;lrj ;Gtf]if bfxfn / Plz</w:t>
      </w:r>
      <w:r>
        <w:rPr>
          <w:rFonts w:ascii="Preeti" w:hAnsi="Preeti" w:cs="Times New Roman"/>
          <w:sz w:val="32"/>
          <w:szCs w:val="32"/>
        </w:rPr>
        <w:t>of kmfp08]zgsf cho bf;</w:t>
      </w:r>
    </w:p>
    <w:p w:rsidR="00452EBD" w:rsidRDefault="00452EBD" w:rsidP="00452EBD">
      <w:pPr>
        <w:pStyle w:val="NormalWeb"/>
      </w:pPr>
      <w:r>
        <w:rPr>
          <w:noProof/>
        </w:rPr>
        <w:drawing>
          <wp:inline distT="0" distB="0" distL="0" distR="0">
            <wp:extent cx="3426460" cy="2280084"/>
            <wp:effectExtent l="0" t="0" r="2540" b="6350"/>
            <wp:docPr id="6" name="Picture 6" descr="C:\Users\pc\Pictures\ICIC2024\DSC_1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c\Pictures\ICIC2024\DSC_153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58496" cy="2301402"/>
                    </a:xfrm>
                    <a:prstGeom prst="rect">
                      <a:avLst/>
                    </a:prstGeom>
                    <a:noFill/>
                    <a:ln>
                      <a:noFill/>
                    </a:ln>
                  </pic:spPr>
                </pic:pic>
              </a:graphicData>
            </a:graphic>
          </wp:inline>
        </w:drawing>
      </w:r>
    </w:p>
    <w:p w:rsidR="00CA308C" w:rsidRDefault="00CA308C" w:rsidP="00CA308C">
      <w:pPr>
        <w:pStyle w:val="NormalWeb"/>
      </w:pPr>
      <w:r>
        <w:rPr>
          <w:rFonts w:ascii="Preeti" w:hAnsi="Preeti"/>
          <w:sz w:val="32"/>
          <w:szCs w:val="32"/>
        </w:rPr>
        <w:t xml:space="preserve">;Dd]ngdf cfof]usf a'n]l6g / </w:t>
      </w:r>
      <w:r w:rsidR="00614CA0">
        <w:rPr>
          <w:rFonts w:ascii="Preeti" w:hAnsi="Preeti"/>
          <w:sz w:val="32"/>
          <w:szCs w:val="32"/>
        </w:rPr>
        <w:t>;x</w:t>
      </w:r>
      <w:r>
        <w:rPr>
          <w:rFonts w:ascii="Preeti" w:hAnsi="Preeti"/>
          <w:sz w:val="32"/>
          <w:szCs w:val="32"/>
        </w:rPr>
        <w:t>of]uL k'l:tsf ljt/0fdf</w:t>
      </w:r>
    </w:p>
    <w:p w:rsidR="00452EBD" w:rsidRPr="00616EB1" w:rsidRDefault="00452EBD" w:rsidP="00616EB1">
      <w:pPr>
        <w:tabs>
          <w:tab w:val="left" w:pos="2880"/>
        </w:tabs>
        <w:ind w:left="360"/>
        <w:jc w:val="both"/>
        <w:rPr>
          <w:rFonts w:ascii="Times New Roman" w:hAnsi="Times New Roman" w:cs="Times New Roman"/>
          <w:sz w:val="20"/>
          <w:szCs w:val="20"/>
        </w:rPr>
      </w:pPr>
    </w:p>
    <w:sectPr w:rsidR="00452EBD" w:rsidRPr="00616EB1" w:rsidSect="00B95E49">
      <w:headerReference w:type="default" r:id="rId14"/>
      <w:footerReference w:type="default" r:id="rId15"/>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25D" w:rsidRDefault="00CE125D" w:rsidP="00FE1D5A">
      <w:pPr>
        <w:spacing w:after="0" w:line="240" w:lineRule="auto"/>
      </w:pPr>
      <w:r>
        <w:separator/>
      </w:r>
    </w:p>
  </w:endnote>
  <w:endnote w:type="continuationSeparator" w:id="0">
    <w:p w:rsidR="00CE125D" w:rsidRDefault="00CE125D" w:rsidP="00FE1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asy Himali">
    <w:panose1 w:val="040205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1821652"/>
      <w:docPartObj>
        <w:docPartGallery w:val="Page Numbers (Bottom of Page)"/>
        <w:docPartUnique/>
      </w:docPartObj>
    </w:sdtPr>
    <w:sdtEndPr>
      <w:rPr>
        <w:rFonts w:ascii="Fontasy Himali" w:hAnsi="Fontasy Himali"/>
        <w:noProof/>
      </w:rPr>
    </w:sdtEndPr>
    <w:sdtContent>
      <w:p w:rsidR="008A787D" w:rsidRPr="00FE1D5A" w:rsidRDefault="008A787D" w:rsidP="00FE1D5A">
        <w:pPr>
          <w:pStyle w:val="Footer"/>
          <w:tabs>
            <w:tab w:val="left" w:pos="3060"/>
          </w:tabs>
          <w:jc w:val="right"/>
          <w:rPr>
            <w:rFonts w:ascii="Fontasy Himali" w:hAnsi="Fontasy Himali"/>
          </w:rPr>
        </w:pPr>
        <w:r w:rsidRPr="00FE1D5A">
          <w:rPr>
            <w:rFonts w:ascii="Fontasy Himali" w:hAnsi="Fontasy Himali"/>
          </w:rPr>
          <w:fldChar w:fldCharType="begin"/>
        </w:r>
        <w:r w:rsidRPr="00FE1D5A">
          <w:rPr>
            <w:rFonts w:ascii="Fontasy Himali" w:hAnsi="Fontasy Himali"/>
          </w:rPr>
          <w:instrText xml:space="preserve"> PAGE   \* MERGEFORMAT </w:instrText>
        </w:r>
        <w:r w:rsidRPr="00FE1D5A">
          <w:rPr>
            <w:rFonts w:ascii="Fontasy Himali" w:hAnsi="Fontasy Himali"/>
          </w:rPr>
          <w:fldChar w:fldCharType="separate"/>
        </w:r>
        <w:r w:rsidR="009F7CE6">
          <w:rPr>
            <w:rFonts w:ascii="Fontasy Himali" w:hAnsi="Fontasy Himali"/>
            <w:noProof/>
          </w:rPr>
          <w:t>9</w:t>
        </w:r>
        <w:r w:rsidRPr="00FE1D5A">
          <w:rPr>
            <w:rFonts w:ascii="Fontasy Himali" w:hAnsi="Fontasy Himali"/>
            <w:noProof/>
          </w:rPr>
          <w:fldChar w:fldCharType="end"/>
        </w:r>
      </w:p>
    </w:sdtContent>
  </w:sdt>
  <w:p w:rsidR="008A787D" w:rsidRDefault="008A78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25D" w:rsidRDefault="00CE125D" w:rsidP="00FE1D5A">
      <w:pPr>
        <w:spacing w:after="0" w:line="240" w:lineRule="auto"/>
      </w:pPr>
      <w:r>
        <w:separator/>
      </w:r>
    </w:p>
  </w:footnote>
  <w:footnote w:type="continuationSeparator" w:id="0">
    <w:p w:rsidR="00CE125D" w:rsidRDefault="00CE125D" w:rsidP="00FE1D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87D" w:rsidRDefault="008A787D">
    <w:pPr>
      <w:pStyle w:val="Header"/>
      <w:jc w:val="center"/>
    </w:pPr>
  </w:p>
  <w:p w:rsidR="008A787D" w:rsidRDefault="008A78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92D82"/>
    <w:multiLevelType w:val="hybridMultilevel"/>
    <w:tmpl w:val="3094E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2C58A1"/>
    <w:multiLevelType w:val="hybridMultilevel"/>
    <w:tmpl w:val="A6AEE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10F42"/>
    <w:multiLevelType w:val="hybridMultilevel"/>
    <w:tmpl w:val="1CB46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7C12F5"/>
    <w:multiLevelType w:val="hybridMultilevel"/>
    <w:tmpl w:val="FEC4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796A48"/>
    <w:multiLevelType w:val="hybridMultilevel"/>
    <w:tmpl w:val="82FEEC66"/>
    <w:lvl w:ilvl="0" w:tplc="B6F8CA2A">
      <w:start w:val="1"/>
      <w:numFmt w:val="decimal"/>
      <w:lvlText w:val="%1."/>
      <w:lvlJc w:val="left"/>
      <w:pPr>
        <w:ind w:left="720" w:hanging="360"/>
      </w:pPr>
      <w:rPr>
        <w:rFonts w:ascii="Fontasy Himali" w:hAnsi="Fontasy Hima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1424AC"/>
    <w:multiLevelType w:val="hybridMultilevel"/>
    <w:tmpl w:val="08C489BC"/>
    <w:lvl w:ilvl="0" w:tplc="8A7EA574">
      <w:start w:val="1"/>
      <w:numFmt w:val="decimal"/>
      <w:lvlText w:val="%1."/>
      <w:lvlJc w:val="left"/>
      <w:pPr>
        <w:ind w:left="360" w:hanging="360"/>
      </w:pPr>
      <w:rPr>
        <w:rFonts w:ascii="Fontasy Himali" w:hAnsi="Fontasy Himali" w:hint="default"/>
        <w:color w:val="auto"/>
      </w:rPr>
    </w:lvl>
    <w:lvl w:ilvl="1" w:tplc="04090019">
      <w:start w:val="1"/>
      <w:numFmt w:val="lowerLetter"/>
      <w:lvlText w:val="%2."/>
      <w:lvlJc w:val="left"/>
      <w:pPr>
        <w:ind w:left="1080" w:hanging="360"/>
      </w:pPr>
    </w:lvl>
    <w:lvl w:ilvl="2" w:tplc="D338ADF0">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8043E0A"/>
    <w:multiLevelType w:val="hybridMultilevel"/>
    <w:tmpl w:val="AD6A44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6A084C"/>
    <w:multiLevelType w:val="hybridMultilevel"/>
    <w:tmpl w:val="16EA77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72488E"/>
    <w:multiLevelType w:val="hybridMultilevel"/>
    <w:tmpl w:val="593000B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497682A"/>
    <w:multiLevelType w:val="hybridMultilevel"/>
    <w:tmpl w:val="E482CE10"/>
    <w:lvl w:ilvl="0" w:tplc="8A7EA574">
      <w:start w:val="1"/>
      <w:numFmt w:val="decimal"/>
      <w:lvlText w:val="%1."/>
      <w:lvlJc w:val="left"/>
      <w:pPr>
        <w:ind w:left="360" w:hanging="360"/>
      </w:pPr>
      <w:rPr>
        <w:rFonts w:ascii="Fontasy Himali" w:hAnsi="Fontasy Himali" w:hint="default"/>
        <w:color w:val="auto"/>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D054423"/>
    <w:multiLevelType w:val="hybridMultilevel"/>
    <w:tmpl w:val="5D7A8FF0"/>
    <w:lvl w:ilvl="0" w:tplc="B6F8CA2A">
      <w:start w:val="1"/>
      <w:numFmt w:val="decimal"/>
      <w:lvlText w:val="%1."/>
      <w:lvlJc w:val="left"/>
      <w:pPr>
        <w:ind w:left="720" w:hanging="360"/>
      </w:pPr>
      <w:rPr>
        <w:rFonts w:ascii="Fontasy Himali" w:hAnsi="Fontasy Hima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5B62FB"/>
    <w:multiLevelType w:val="hybridMultilevel"/>
    <w:tmpl w:val="F320CA46"/>
    <w:lvl w:ilvl="0" w:tplc="8A7EA574">
      <w:start w:val="1"/>
      <w:numFmt w:val="decimal"/>
      <w:lvlText w:val="%1."/>
      <w:lvlJc w:val="left"/>
      <w:pPr>
        <w:ind w:left="360" w:hanging="360"/>
      </w:pPr>
      <w:rPr>
        <w:rFonts w:ascii="Fontasy Himali" w:hAnsi="Fontasy Himali" w:hint="default"/>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6"/>
  </w:num>
  <w:num w:numId="3">
    <w:abstractNumId w:val="8"/>
  </w:num>
  <w:num w:numId="4">
    <w:abstractNumId w:val="7"/>
  </w:num>
  <w:num w:numId="5">
    <w:abstractNumId w:val="4"/>
  </w:num>
  <w:num w:numId="6">
    <w:abstractNumId w:val="0"/>
  </w:num>
  <w:num w:numId="7">
    <w:abstractNumId w:val="10"/>
  </w:num>
  <w:num w:numId="8">
    <w:abstractNumId w:val="2"/>
  </w:num>
  <w:num w:numId="9">
    <w:abstractNumId w:val="1"/>
  </w:num>
  <w:num w:numId="10">
    <w:abstractNumId w:val="3"/>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F3A"/>
    <w:rsid w:val="00010AA7"/>
    <w:rsid w:val="0002121C"/>
    <w:rsid w:val="00032112"/>
    <w:rsid w:val="00052946"/>
    <w:rsid w:val="00054162"/>
    <w:rsid w:val="000566C4"/>
    <w:rsid w:val="00066B3A"/>
    <w:rsid w:val="00092F29"/>
    <w:rsid w:val="00094302"/>
    <w:rsid w:val="000957D6"/>
    <w:rsid w:val="000C100B"/>
    <w:rsid w:val="000D2904"/>
    <w:rsid w:val="000D2C10"/>
    <w:rsid w:val="000D7442"/>
    <w:rsid w:val="000E0FB5"/>
    <w:rsid w:val="000F5E05"/>
    <w:rsid w:val="00141727"/>
    <w:rsid w:val="00155EB5"/>
    <w:rsid w:val="00185A78"/>
    <w:rsid w:val="00185DBB"/>
    <w:rsid w:val="001A13B1"/>
    <w:rsid w:val="001A292D"/>
    <w:rsid w:val="001B3724"/>
    <w:rsid w:val="001C045F"/>
    <w:rsid w:val="001E1416"/>
    <w:rsid w:val="001F68CA"/>
    <w:rsid w:val="00215271"/>
    <w:rsid w:val="00235E81"/>
    <w:rsid w:val="00246F15"/>
    <w:rsid w:val="0024774F"/>
    <w:rsid w:val="0027075D"/>
    <w:rsid w:val="002715CA"/>
    <w:rsid w:val="002776AD"/>
    <w:rsid w:val="00294A17"/>
    <w:rsid w:val="00296282"/>
    <w:rsid w:val="002E0665"/>
    <w:rsid w:val="002F2A1A"/>
    <w:rsid w:val="00343E36"/>
    <w:rsid w:val="00367321"/>
    <w:rsid w:val="003731AA"/>
    <w:rsid w:val="003821F4"/>
    <w:rsid w:val="003B0640"/>
    <w:rsid w:val="003B7E2C"/>
    <w:rsid w:val="003F15D9"/>
    <w:rsid w:val="00402DC7"/>
    <w:rsid w:val="00405865"/>
    <w:rsid w:val="0041045E"/>
    <w:rsid w:val="00412A3E"/>
    <w:rsid w:val="00425B8D"/>
    <w:rsid w:val="00446E4B"/>
    <w:rsid w:val="00452EBD"/>
    <w:rsid w:val="0047576B"/>
    <w:rsid w:val="00486876"/>
    <w:rsid w:val="00491DE7"/>
    <w:rsid w:val="00492F13"/>
    <w:rsid w:val="004C2A93"/>
    <w:rsid w:val="004D42A2"/>
    <w:rsid w:val="004E04A0"/>
    <w:rsid w:val="004E0D87"/>
    <w:rsid w:val="00511744"/>
    <w:rsid w:val="00511CC9"/>
    <w:rsid w:val="00513357"/>
    <w:rsid w:val="00523355"/>
    <w:rsid w:val="00525CFF"/>
    <w:rsid w:val="00530875"/>
    <w:rsid w:val="005524D2"/>
    <w:rsid w:val="00555C58"/>
    <w:rsid w:val="005572A4"/>
    <w:rsid w:val="00557575"/>
    <w:rsid w:val="00562FF0"/>
    <w:rsid w:val="00586602"/>
    <w:rsid w:val="005B1530"/>
    <w:rsid w:val="005B2952"/>
    <w:rsid w:val="005B2A6F"/>
    <w:rsid w:val="005C30D0"/>
    <w:rsid w:val="005E0E50"/>
    <w:rsid w:val="00603C00"/>
    <w:rsid w:val="006102F3"/>
    <w:rsid w:val="00614CA0"/>
    <w:rsid w:val="00616EB1"/>
    <w:rsid w:val="0062711F"/>
    <w:rsid w:val="00646E8C"/>
    <w:rsid w:val="006472F9"/>
    <w:rsid w:val="006564DF"/>
    <w:rsid w:val="00656B21"/>
    <w:rsid w:val="00661820"/>
    <w:rsid w:val="006664F9"/>
    <w:rsid w:val="00667AB9"/>
    <w:rsid w:val="0069162C"/>
    <w:rsid w:val="006A2D8E"/>
    <w:rsid w:val="006A37AC"/>
    <w:rsid w:val="006A61CD"/>
    <w:rsid w:val="006B1B1D"/>
    <w:rsid w:val="006C4F3A"/>
    <w:rsid w:val="006D48FB"/>
    <w:rsid w:val="006F07A1"/>
    <w:rsid w:val="006F5980"/>
    <w:rsid w:val="006F6DF0"/>
    <w:rsid w:val="007013B0"/>
    <w:rsid w:val="00714FB4"/>
    <w:rsid w:val="007171DA"/>
    <w:rsid w:val="00731097"/>
    <w:rsid w:val="007364B2"/>
    <w:rsid w:val="00745369"/>
    <w:rsid w:val="007543B3"/>
    <w:rsid w:val="00764FF1"/>
    <w:rsid w:val="00776B1F"/>
    <w:rsid w:val="00776CFF"/>
    <w:rsid w:val="007865B1"/>
    <w:rsid w:val="00794AA2"/>
    <w:rsid w:val="007B3D56"/>
    <w:rsid w:val="007D0AEB"/>
    <w:rsid w:val="007E37FE"/>
    <w:rsid w:val="007E7D93"/>
    <w:rsid w:val="00806857"/>
    <w:rsid w:val="00821171"/>
    <w:rsid w:val="0086166A"/>
    <w:rsid w:val="008732E4"/>
    <w:rsid w:val="00873696"/>
    <w:rsid w:val="00874C98"/>
    <w:rsid w:val="00890B10"/>
    <w:rsid w:val="008A787D"/>
    <w:rsid w:val="008D302D"/>
    <w:rsid w:val="008F024E"/>
    <w:rsid w:val="0090153B"/>
    <w:rsid w:val="0092741A"/>
    <w:rsid w:val="00943363"/>
    <w:rsid w:val="009507C7"/>
    <w:rsid w:val="00957561"/>
    <w:rsid w:val="009654CE"/>
    <w:rsid w:val="0098385D"/>
    <w:rsid w:val="009A2D7C"/>
    <w:rsid w:val="009B0F5E"/>
    <w:rsid w:val="009D17EC"/>
    <w:rsid w:val="009D3305"/>
    <w:rsid w:val="009E5104"/>
    <w:rsid w:val="009F7CE6"/>
    <w:rsid w:val="00A0137D"/>
    <w:rsid w:val="00A1179B"/>
    <w:rsid w:val="00A27876"/>
    <w:rsid w:val="00A42031"/>
    <w:rsid w:val="00A54803"/>
    <w:rsid w:val="00AD08C8"/>
    <w:rsid w:val="00B25ACE"/>
    <w:rsid w:val="00B413CF"/>
    <w:rsid w:val="00B458C0"/>
    <w:rsid w:val="00B65A0F"/>
    <w:rsid w:val="00B70904"/>
    <w:rsid w:val="00B766A5"/>
    <w:rsid w:val="00B95E49"/>
    <w:rsid w:val="00BE75E9"/>
    <w:rsid w:val="00BF2550"/>
    <w:rsid w:val="00BF5630"/>
    <w:rsid w:val="00C03615"/>
    <w:rsid w:val="00C37B66"/>
    <w:rsid w:val="00C548A9"/>
    <w:rsid w:val="00CA04F0"/>
    <w:rsid w:val="00CA308C"/>
    <w:rsid w:val="00CB1CA2"/>
    <w:rsid w:val="00CB5BC3"/>
    <w:rsid w:val="00CC4E7D"/>
    <w:rsid w:val="00CC7589"/>
    <w:rsid w:val="00CE125D"/>
    <w:rsid w:val="00D11C71"/>
    <w:rsid w:val="00D41B94"/>
    <w:rsid w:val="00D47276"/>
    <w:rsid w:val="00D60050"/>
    <w:rsid w:val="00D8397F"/>
    <w:rsid w:val="00DB79B8"/>
    <w:rsid w:val="00DC7198"/>
    <w:rsid w:val="00DE2CB2"/>
    <w:rsid w:val="00DE7B3D"/>
    <w:rsid w:val="00DF4F9C"/>
    <w:rsid w:val="00DF7CE3"/>
    <w:rsid w:val="00E06882"/>
    <w:rsid w:val="00E15C6D"/>
    <w:rsid w:val="00E15D2F"/>
    <w:rsid w:val="00E75F62"/>
    <w:rsid w:val="00EA3FED"/>
    <w:rsid w:val="00EF49E5"/>
    <w:rsid w:val="00F233EA"/>
    <w:rsid w:val="00F2796B"/>
    <w:rsid w:val="00F607DC"/>
    <w:rsid w:val="00F72C30"/>
    <w:rsid w:val="00F732CC"/>
    <w:rsid w:val="00F92D09"/>
    <w:rsid w:val="00FB75EE"/>
    <w:rsid w:val="00FD0B18"/>
    <w:rsid w:val="00FE1D5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7D891F-52AA-4366-A826-EC581B9C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F2A1A"/>
    <w:pPr>
      <w:spacing w:before="100" w:beforeAutospacing="1" w:after="100" w:afterAutospacing="1" w:line="240" w:lineRule="auto"/>
      <w:outlineLvl w:val="1"/>
    </w:pPr>
    <w:rPr>
      <w:rFonts w:ascii="Times New Roman" w:eastAsia="Times New Roman" w:hAnsi="Times New Roman" w:cs="Times New Roman"/>
      <w:b/>
      <w:bCs/>
      <w:sz w:val="36"/>
      <w:szCs w:val="36"/>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02D"/>
    <w:pPr>
      <w:ind w:left="720"/>
      <w:contextualSpacing/>
    </w:pPr>
  </w:style>
  <w:style w:type="table" w:styleId="TableGrid">
    <w:name w:val="Table Grid"/>
    <w:basedOn w:val="TableNormal"/>
    <w:uiPriority w:val="39"/>
    <w:rsid w:val="00BE75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43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3B3"/>
    <w:rPr>
      <w:rFonts w:ascii="Segoe UI" w:hAnsi="Segoe UI" w:cs="Segoe UI"/>
      <w:sz w:val="18"/>
      <w:szCs w:val="18"/>
    </w:rPr>
  </w:style>
  <w:style w:type="paragraph" w:styleId="Header">
    <w:name w:val="header"/>
    <w:basedOn w:val="Normal"/>
    <w:link w:val="HeaderChar"/>
    <w:uiPriority w:val="99"/>
    <w:unhideWhenUsed/>
    <w:rsid w:val="00FE1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D5A"/>
  </w:style>
  <w:style w:type="paragraph" w:styleId="Footer">
    <w:name w:val="footer"/>
    <w:basedOn w:val="Normal"/>
    <w:link w:val="FooterChar"/>
    <w:uiPriority w:val="99"/>
    <w:unhideWhenUsed/>
    <w:rsid w:val="00FE1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D5A"/>
  </w:style>
  <w:style w:type="paragraph" w:styleId="NormalWeb">
    <w:name w:val="Normal (Web)"/>
    <w:basedOn w:val="Normal"/>
    <w:uiPriority w:val="99"/>
    <w:semiHidden/>
    <w:unhideWhenUsed/>
    <w:rsid w:val="00452EBD"/>
    <w:pPr>
      <w:spacing w:before="100" w:beforeAutospacing="1" w:after="100" w:afterAutospacing="1" w:line="240" w:lineRule="auto"/>
    </w:pPr>
    <w:rPr>
      <w:rFonts w:ascii="Times New Roman" w:eastAsia="Times New Roman" w:hAnsi="Times New Roman" w:cs="Times New Roman"/>
      <w:sz w:val="24"/>
      <w:szCs w:val="24"/>
      <w:lang w:bidi="ne-NP"/>
    </w:rPr>
  </w:style>
  <w:style w:type="character" w:customStyle="1" w:styleId="Heading2Char">
    <w:name w:val="Heading 2 Char"/>
    <w:basedOn w:val="DefaultParagraphFont"/>
    <w:link w:val="Heading2"/>
    <w:uiPriority w:val="9"/>
    <w:rsid w:val="002F2A1A"/>
    <w:rPr>
      <w:rFonts w:ascii="Times New Roman" w:eastAsia="Times New Roman" w:hAnsi="Times New Roman" w:cs="Times New Roman"/>
      <w:b/>
      <w:bCs/>
      <w:sz w:val="36"/>
      <w:szCs w:val="36"/>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37026">
      <w:bodyDiv w:val="1"/>
      <w:marLeft w:val="0"/>
      <w:marRight w:val="0"/>
      <w:marTop w:val="0"/>
      <w:marBottom w:val="0"/>
      <w:divBdr>
        <w:top w:val="none" w:sz="0" w:space="0" w:color="auto"/>
        <w:left w:val="none" w:sz="0" w:space="0" w:color="auto"/>
        <w:bottom w:val="none" w:sz="0" w:space="0" w:color="auto"/>
        <w:right w:val="none" w:sz="0" w:space="0" w:color="auto"/>
      </w:divBdr>
    </w:div>
    <w:div w:id="152913516">
      <w:bodyDiv w:val="1"/>
      <w:marLeft w:val="0"/>
      <w:marRight w:val="0"/>
      <w:marTop w:val="0"/>
      <w:marBottom w:val="0"/>
      <w:divBdr>
        <w:top w:val="none" w:sz="0" w:space="0" w:color="auto"/>
        <w:left w:val="none" w:sz="0" w:space="0" w:color="auto"/>
        <w:bottom w:val="none" w:sz="0" w:space="0" w:color="auto"/>
        <w:right w:val="none" w:sz="0" w:space="0" w:color="auto"/>
      </w:divBdr>
    </w:div>
    <w:div w:id="400829156">
      <w:bodyDiv w:val="1"/>
      <w:marLeft w:val="0"/>
      <w:marRight w:val="0"/>
      <w:marTop w:val="0"/>
      <w:marBottom w:val="0"/>
      <w:divBdr>
        <w:top w:val="none" w:sz="0" w:space="0" w:color="auto"/>
        <w:left w:val="none" w:sz="0" w:space="0" w:color="auto"/>
        <w:bottom w:val="none" w:sz="0" w:space="0" w:color="auto"/>
        <w:right w:val="none" w:sz="0" w:space="0" w:color="auto"/>
      </w:divBdr>
    </w:div>
    <w:div w:id="658536289">
      <w:bodyDiv w:val="1"/>
      <w:marLeft w:val="0"/>
      <w:marRight w:val="0"/>
      <w:marTop w:val="0"/>
      <w:marBottom w:val="0"/>
      <w:divBdr>
        <w:top w:val="none" w:sz="0" w:space="0" w:color="auto"/>
        <w:left w:val="none" w:sz="0" w:space="0" w:color="auto"/>
        <w:bottom w:val="none" w:sz="0" w:space="0" w:color="auto"/>
        <w:right w:val="none" w:sz="0" w:space="0" w:color="auto"/>
      </w:divBdr>
    </w:div>
    <w:div w:id="806513639">
      <w:bodyDiv w:val="1"/>
      <w:marLeft w:val="0"/>
      <w:marRight w:val="0"/>
      <w:marTop w:val="0"/>
      <w:marBottom w:val="0"/>
      <w:divBdr>
        <w:top w:val="none" w:sz="0" w:space="0" w:color="auto"/>
        <w:left w:val="none" w:sz="0" w:space="0" w:color="auto"/>
        <w:bottom w:val="none" w:sz="0" w:space="0" w:color="auto"/>
        <w:right w:val="none" w:sz="0" w:space="0" w:color="auto"/>
      </w:divBdr>
    </w:div>
    <w:div w:id="94785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BB4F8-1A1D-4754-9369-03D5950CD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2050</Words>
  <Characters>11689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2024-07-05T06:39:00Z</cp:lastPrinted>
  <dcterms:created xsi:type="dcterms:W3CDTF">2024-07-10T06:28:00Z</dcterms:created>
  <dcterms:modified xsi:type="dcterms:W3CDTF">2024-07-10T06:28:00Z</dcterms:modified>
</cp:coreProperties>
</file>